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C2768" w14:textId="4B28FDA2" w:rsidR="00446923" w:rsidRDefault="009854DF" w:rsidP="009854DF">
      <w:pPr>
        <w:pStyle w:val="BodyText"/>
        <w:jc w:val="center"/>
        <w:rPr>
          <w:rFonts w:ascii="Lucida Sans"/>
          <w:sz w:val="26"/>
        </w:rPr>
      </w:pPr>
      <w:r>
        <w:rPr>
          <w:noProof/>
        </w:rPr>
        <w:drawing>
          <wp:inline distT="0" distB="0" distL="0" distR="0" wp14:anchorId="2315BA20" wp14:editId="4764BBB3">
            <wp:extent cx="2457450" cy="1737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704" cy="1755270"/>
                    </a:xfrm>
                    <a:prstGeom prst="rect">
                      <a:avLst/>
                    </a:prstGeom>
                    <a:noFill/>
                    <a:ln>
                      <a:noFill/>
                    </a:ln>
                  </pic:spPr>
                </pic:pic>
              </a:graphicData>
            </a:graphic>
          </wp:inline>
        </w:drawing>
      </w:r>
    </w:p>
    <w:p w14:paraId="7E9710E1" w14:textId="77777777" w:rsidR="009854DF" w:rsidRDefault="009854DF" w:rsidP="009854DF">
      <w:pPr>
        <w:pStyle w:val="BodyText"/>
        <w:jc w:val="center"/>
        <w:rPr>
          <w:rFonts w:ascii="Lucida Sans"/>
          <w:sz w:val="26"/>
        </w:rPr>
      </w:pPr>
    </w:p>
    <w:p w14:paraId="31FB774E" w14:textId="777433AC" w:rsidR="008F3EC8" w:rsidRPr="009854DF" w:rsidRDefault="008B735B" w:rsidP="008F3EC8">
      <w:pPr>
        <w:pStyle w:val="BodyText"/>
        <w:jc w:val="center"/>
        <w:rPr>
          <w:rFonts w:asciiTheme="minorHAnsi" w:hAnsiTheme="minorHAnsi" w:cstheme="minorHAnsi"/>
          <w:b/>
          <w:sz w:val="28"/>
          <w:szCs w:val="28"/>
        </w:rPr>
      </w:pPr>
      <w:r w:rsidRPr="009854DF">
        <w:rPr>
          <w:rFonts w:asciiTheme="minorHAnsi" w:hAnsiTheme="minorHAnsi" w:cstheme="minorHAnsi"/>
          <w:b/>
          <w:sz w:val="28"/>
          <w:szCs w:val="28"/>
        </w:rPr>
        <w:t>American Rescue Plan Act</w:t>
      </w:r>
    </w:p>
    <w:p w14:paraId="171CC09C" w14:textId="4E83A296" w:rsidR="008F3EC8" w:rsidRDefault="00FD2DC9" w:rsidP="006404C2">
      <w:pPr>
        <w:pStyle w:val="BodyText"/>
        <w:jc w:val="center"/>
        <w:rPr>
          <w:rFonts w:asciiTheme="minorHAnsi" w:hAnsiTheme="minorHAnsi" w:cstheme="minorHAnsi"/>
          <w:sz w:val="28"/>
          <w:szCs w:val="28"/>
        </w:rPr>
      </w:pPr>
      <w:r>
        <w:rPr>
          <w:rFonts w:asciiTheme="minorHAnsi" w:hAnsiTheme="minorHAnsi" w:cstheme="minorHAnsi"/>
          <w:sz w:val="28"/>
          <w:szCs w:val="28"/>
        </w:rPr>
        <w:t xml:space="preserve"> Support</w:t>
      </w:r>
      <w:r w:rsidR="00ED7C23">
        <w:rPr>
          <w:rFonts w:asciiTheme="minorHAnsi" w:hAnsiTheme="minorHAnsi" w:cstheme="minorHAnsi"/>
          <w:sz w:val="28"/>
          <w:szCs w:val="28"/>
        </w:rPr>
        <w:t>ive</w:t>
      </w:r>
      <w:r>
        <w:rPr>
          <w:rFonts w:asciiTheme="minorHAnsi" w:hAnsiTheme="minorHAnsi" w:cstheme="minorHAnsi"/>
          <w:sz w:val="28"/>
          <w:szCs w:val="28"/>
        </w:rPr>
        <w:t xml:space="preserve"> Services </w:t>
      </w:r>
      <w:r w:rsidR="0035560D">
        <w:rPr>
          <w:rFonts w:asciiTheme="minorHAnsi" w:hAnsiTheme="minorHAnsi" w:cstheme="minorHAnsi"/>
          <w:sz w:val="28"/>
          <w:szCs w:val="28"/>
        </w:rPr>
        <w:t>Housing and Home Improvement</w:t>
      </w:r>
      <w:r w:rsidR="00ED7C23">
        <w:rPr>
          <w:rFonts w:asciiTheme="minorHAnsi" w:hAnsiTheme="minorHAnsi" w:cstheme="minorHAnsi"/>
          <w:sz w:val="28"/>
          <w:szCs w:val="28"/>
        </w:rPr>
        <w:t xml:space="preserve"> </w:t>
      </w:r>
      <w:r w:rsidR="003B5CAA">
        <w:rPr>
          <w:rFonts w:asciiTheme="minorHAnsi" w:hAnsiTheme="minorHAnsi" w:cstheme="minorHAnsi"/>
          <w:sz w:val="28"/>
          <w:szCs w:val="28"/>
        </w:rPr>
        <w:t xml:space="preserve">Mini Grants </w:t>
      </w:r>
      <w:r w:rsidR="008F3EC8" w:rsidRPr="00E3683E">
        <w:rPr>
          <w:rFonts w:asciiTheme="minorHAnsi" w:hAnsiTheme="minorHAnsi" w:cstheme="minorHAnsi"/>
          <w:sz w:val="28"/>
          <w:szCs w:val="28"/>
        </w:rPr>
        <w:t>Available</w:t>
      </w:r>
    </w:p>
    <w:p w14:paraId="0A44FE1B" w14:textId="77777777" w:rsidR="008B735B" w:rsidRDefault="008B735B" w:rsidP="00386ED0">
      <w:pPr>
        <w:rPr>
          <w:rFonts w:asciiTheme="minorHAnsi" w:hAnsiTheme="minorHAnsi" w:cstheme="minorHAnsi"/>
          <w:sz w:val="28"/>
          <w:szCs w:val="28"/>
        </w:rPr>
      </w:pPr>
    </w:p>
    <w:p w14:paraId="0DA6CCAE" w14:textId="14075368" w:rsidR="00D614F2" w:rsidRPr="00D614F2" w:rsidRDefault="00D614F2" w:rsidP="00D614F2">
      <w:pPr>
        <w:rPr>
          <w:rFonts w:asciiTheme="minorHAnsi" w:eastAsiaTheme="minorHAnsi" w:hAnsiTheme="minorHAnsi" w:cstheme="minorHAnsi"/>
          <w:color w:val="000000"/>
          <w:sz w:val="24"/>
          <w:szCs w:val="24"/>
        </w:rPr>
      </w:pPr>
      <w:r w:rsidRPr="00D614F2">
        <w:rPr>
          <w:rFonts w:asciiTheme="minorHAnsi" w:hAnsiTheme="minorHAnsi" w:cstheme="minorHAnsi"/>
          <w:sz w:val="24"/>
          <w:szCs w:val="24"/>
        </w:rPr>
        <w:t xml:space="preserve">This Request for Application (RFA) is for grant proposals funded by the </w:t>
      </w:r>
      <w:r w:rsidRPr="00D614F2">
        <w:rPr>
          <w:rFonts w:asciiTheme="minorHAnsi" w:hAnsiTheme="minorHAnsi" w:cstheme="minorHAnsi"/>
          <w:color w:val="1F1F1F"/>
          <w:sz w:val="24"/>
          <w:szCs w:val="24"/>
        </w:rPr>
        <w:t xml:space="preserve">American Rescue Plan Act of 2021 (ARPA). </w:t>
      </w:r>
      <w:r w:rsidRPr="00D614F2">
        <w:rPr>
          <w:rFonts w:asciiTheme="minorHAnsi" w:hAnsiTheme="minorHAnsi" w:cstheme="minorHAnsi"/>
          <w:color w:val="222222"/>
          <w:sz w:val="24"/>
          <w:szCs w:val="24"/>
        </w:rPr>
        <w:t xml:space="preserve">ARPA funds provide a unique opportunity to consider </w:t>
      </w:r>
      <w:r w:rsidRPr="00D614F2">
        <w:rPr>
          <w:rFonts w:asciiTheme="minorHAnsi" w:hAnsiTheme="minorHAnsi" w:cstheme="minorHAnsi"/>
          <w:sz w:val="24"/>
          <w:szCs w:val="24"/>
        </w:rPr>
        <w:t>needs and service delivery</w:t>
      </w:r>
      <w:r>
        <w:rPr>
          <w:rFonts w:asciiTheme="minorHAnsi" w:hAnsiTheme="minorHAnsi" w:cstheme="minorHAnsi"/>
          <w:sz w:val="24"/>
          <w:szCs w:val="24"/>
        </w:rPr>
        <w:t xml:space="preserve"> </w:t>
      </w:r>
      <w:r w:rsidRPr="00D614F2">
        <w:rPr>
          <w:rFonts w:asciiTheme="minorHAnsi" w:hAnsiTheme="minorHAnsi" w:cstheme="minorHAnsi"/>
          <w:sz w:val="24"/>
          <w:szCs w:val="24"/>
        </w:rPr>
        <w:t>that have the potential to respond to unmet needs of older adults and family caregivers. The Piedmont Triad Regional Council Area Agency on Aging (</w:t>
      </w:r>
      <w:r w:rsidR="00D62A0A">
        <w:rPr>
          <w:rFonts w:asciiTheme="minorHAnsi" w:hAnsiTheme="minorHAnsi" w:cstheme="minorHAnsi"/>
          <w:sz w:val="24"/>
          <w:szCs w:val="24"/>
        </w:rPr>
        <w:t>PTRC AAA</w:t>
      </w:r>
      <w:r w:rsidRPr="00D614F2">
        <w:rPr>
          <w:rFonts w:asciiTheme="minorHAnsi" w:hAnsiTheme="minorHAnsi" w:cstheme="minorHAnsi"/>
          <w:sz w:val="24"/>
          <w:szCs w:val="24"/>
        </w:rPr>
        <w:t>) is taking a regional approach in distributing these funds based on the priorities established by the North Carolina Division of Aging and Adult Services.  Service match is not required, and funds will remain available until expended or until September 30, 2024, whichever comes first.</w:t>
      </w:r>
    </w:p>
    <w:p w14:paraId="13CF3AA2" w14:textId="77777777" w:rsidR="008B735B" w:rsidRDefault="008B735B" w:rsidP="00386ED0">
      <w:pPr>
        <w:rPr>
          <w:rFonts w:asciiTheme="minorHAnsi" w:hAnsiTheme="minorHAnsi" w:cstheme="minorHAnsi"/>
          <w:sz w:val="24"/>
          <w:szCs w:val="24"/>
        </w:rPr>
      </w:pPr>
    </w:p>
    <w:p w14:paraId="6C811687" w14:textId="2BA138EC" w:rsidR="00E964EA" w:rsidRDefault="0040756D" w:rsidP="00386ED0">
      <w:pPr>
        <w:rPr>
          <w:rFonts w:asciiTheme="minorHAnsi" w:hAnsiTheme="minorHAnsi" w:cstheme="minorHAnsi"/>
          <w:sz w:val="24"/>
          <w:szCs w:val="24"/>
        </w:rPr>
      </w:pPr>
      <w:r w:rsidRPr="005F59C4">
        <w:rPr>
          <w:rFonts w:asciiTheme="minorHAnsi" w:hAnsiTheme="minorHAnsi" w:cstheme="minorHAnsi"/>
          <w:sz w:val="24"/>
          <w:szCs w:val="24"/>
        </w:rPr>
        <w:t>The p</w:t>
      </w:r>
      <w:r w:rsidR="00421196" w:rsidRPr="005F59C4">
        <w:rPr>
          <w:rFonts w:asciiTheme="minorHAnsi" w:hAnsiTheme="minorHAnsi" w:cstheme="minorHAnsi"/>
          <w:sz w:val="24"/>
          <w:szCs w:val="24"/>
        </w:rPr>
        <w:t>roject period</w:t>
      </w:r>
      <w:r w:rsidR="00897E6D" w:rsidRPr="005F59C4">
        <w:rPr>
          <w:rFonts w:asciiTheme="minorHAnsi" w:hAnsiTheme="minorHAnsi" w:cstheme="minorHAnsi"/>
          <w:sz w:val="24"/>
          <w:szCs w:val="24"/>
        </w:rPr>
        <w:t xml:space="preserve"> for this funding</w:t>
      </w:r>
      <w:r w:rsidR="00421196" w:rsidRPr="005F59C4">
        <w:rPr>
          <w:rFonts w:asciiTheme="minorHAnsi" w:hAnsiTheme="minorHAnsi" w:cstheme="minorHAnsi"/>
          <w:sz w:val="24"/>
          <w:szCs w:val="24"/>
        </w:rPr>
        <w:t xml:space="preserve"> is</w:t>
      </w:r>
      <w:r w:rsidR="00EF4E6F">
        <w:rPr>
          <w:rFonts w:asciiTheme="minorHAnsi" w:hAnsiTheme="minorHAnsi" w:cstheme="minorHAnsi"/>
          <w:sz w:val="24"/>
          <w:szCs w:val="24"/>
        </w:rPr>
        <w:t xml:space="preserve"> </w:t>
      </w:r>
      <w:r w:rsidR="003C2A06">
        <w:rPr>
          <w:rFonts w:asciiTheme="minorHAnsi" w:hAnsiTheme="minorHAnsi" w:cstheme="minorHAnsi"/>
          <w:sz w:val="24"/>
          <w:szCs w:val="24"/>
        </w:rPr>
        <w:t>Novem</w:t>
      </w:r>
      <w:r w:rsidR="000D3945" w:rsidRPr="003C2A06">
        <w:rPr>
          <w:rFonts w:asciiTheme="minorHAnsi" w:hAnsiTheme="minorHAnsi" w:cstheme="minorHAnsi"/>
          <w:sz w:val="24"/>
          <w:szCs w:val="24"/>
        </w:rPr>
        <w:t>ber</w:t>
      </w:r>
      <w:r w:rsidR="00ED7C23" w:rsidRPr="003C2A06">
        <w:rPr>
          <w:rFonts w:asciiTheme="minorHAnsi" w:hAnsiTheme="minorHAnsi" w:cstheme="minorHAnsi"/>
          <w:sz w:val="24"/>
          <w:szCs w:val="24"/>
        </w:rPr>
        <w:t xml:space="preserve"> 1</w:t>
      </w:r>
      <w:r w:rsidR="00ED7C23" w:rsidRPr="00ED4231">
        <w:rPr>
          <w:rFonts w:asciiTheme="minorHAnsi" w:hAnsiTheme="minorHAnsi" w:cstheme="minorHAnsi"/>
          <w:sz w:val="24"/>
          <w:szCs w:val="24"/>
        </w:rPr>
        <w:t>, 2022</w:t>
      </w:r>
      <w:r w:rsidR="00FD2DC9" w:rsidRPr="00ED4231">
        <w:rPr>
          <w:rFonts w:asciiTheme="minorHAnsi" w:hAnsiTheme="minorHAnsi" w:cstheme="minorHAnsi"/>
          <w:sz w:val="24"/>
          <w:szCs w:val="24"/>
        </w:rPr>
        <w:t xml:space="preserve"> </w:t>
      </w:r>
      <w:r w:rsidRPr="005F59C4">
        <w:rPr>
          <w:rFonts w:asciiTheme="minorHAnsi" w:hAnsiTheme="minorHAnsi" w:cstheme="minorHAnsi"/>
          <w:sz w:val="24"/>
          <w:szCs w:val="24"/>
        </w:rPr>
        <w:t>through September 30, 202</w:t>
      </w:r>
      <w:r w:rsidR="008B735B">
        <w:rPr>
          <w:rFonts w:asciiTheme="minorHAnsi" w:hAnsiTheme="minorHAnsi" w:cstheme="minorHAnsi"/>
          <w:sz w:val="24"/>
          <w:szCs w:val="24"/>
        </w:rPr>
        <w:t>4</w:t>
      </w:r>
      <w:r w:rsidRPr="005F59C4">
        <w:rPr>
          <w:rFonts w:asciiTheme="minorHAnsi" w:hAnsiTheme="minorHAnsi" w:cstheme="minorHAnsi"/>
          <w:sz w:val="24"/>
          <w:szCs w:val="24"/>
        </w:rPr>
        <w:t xml:space="preserve">. All </w:t>
      </w:r>
      <w:r w:rsidR="008B735B">
        <w:rPr>
          <w:rFonts w:asciiTheme="minorHAnsi" w:hAnsiTheme="minorHAnsi" w:cstheme="minorHAnsi"/>
          <w:sz w:val="24"/>
          <w:szCs w:val="24"/>
        </w:rPr>
        <w:t>ARPA</w:t>
      </w:r>
      <w:r w:rsidR="00B2098C" w:rsidRPr="005F59C4">
        <w:rPr>
          <w:rFonts w:asciiTheme="minorHAnsi" w:hAnsiTheme="minorHAnsi" w:cstheme="minorHAnsi"/>
          <w:sz w:val="24"/>
          <w:szCs w:val="24"/>
        </w:rPr>
        <w:t xml:space="preserve"> </w:t>
      </w:r>
      <w:r w:rsidRPr="005F59C4">
        <w:rPr>
          <w:rFonts w:asciiTheme="minorHAnsi" w:hAnsiTheme="minorHAnsi" w:cstheme="minorHAnsi"/>
          <w:sz w:val="24"/>
          <w:szCs w:val="24"/>
        </w:rPr>
        <w:t>funds must be obligated by September 30, 202</w:t>
      </w:r>
      <w:r w:rsidR="008B735B">
        <w:rPr>
          <w:rFonts w:asciiTheme="minorHAnsi" w:hAnsiTheme="minorHAnsi" w:cstheme="minorHAnsi"/>
          <w:sz w:val="24"/>
          <w:szCs w:val="24"/>
        </w:rPr>
        <w:t>4</w:t>
      </w:r>
      <w:r w:rsidR="00B2098C" w:rsidRPr="005F59C4">
        <w:rPr>
          <w:rFonts w:asciiTheme="minorHAnsi" w:hAnsiTheme="minorHAnsi" w:cstheme="minorHAnsi"/>
          <w:sz w:val="24"/>
          <w:szCs w:val="24"/>
        </w:rPr>
        <w:t>.</w:t>
      </w:r>
      <w:r w:rsidRPr="005F59C4">
        <w:rPr>
          <w:rFonts w:asciiTheme="minorHAnsi" w:hAnsiTheme="minorHAnsi" w:cstheme="minorHAnsi"/>
          <w:sz w:val="24"/>
          <w:szCs w:val="24"/>
        </w:rPr>
        <w:t xml:space="preserve"> </w:t>
      </w:r>
    </w:p>
    <w:p w14:paraId="0ADC78B3" w14:textId="77777777" w:rsidR="00FD2DC9" w:rsidRDefault="00FD2DC9" w:rsidP="00386ED0">
      <w:pPr>
        <w:rPr>
          <w:rStyle w:val="Emphasis"/>
          <w:rFonts w:asciiTheme="minorHAnsi" w:hAnsiTheme="minorHAnsi" w:cstheme="minorHAnsi"/>
          <w:b/>
          <w:bCs/>
          <w:color w:val="000000"/>
          <w:sz w:val="24"/>
          <w:szCs w:val="24"/>
        </w:rPr>
      </w:pPr>
    </w:p>
    <w:p w14:paraId="633419DC" w14:textId="23CB5F77" w:rsidR="00386ED0" w:rsidRPr="00946714" w:rsidRDefault="00897E6D" w:rsidP="00386ED0">
      <w:pPr>
        <w:rPr>
          <w:rFonts w:ascii="Calibri" w:eastAsia="Times New Roman" w:hAnsi="Calibri" w:cs="Calibri"/>
          <w:color w:val="000000"/>
          <w:sz w:val="24"/>
          <w:szCs w:val="24"/>
        </w:rPr>
      </w:pPr>
      <w:r w:rsidRPr="005F59C4">
        <w:rPr>
          <w:rFonts w:asciiTheme="minorHAnsi" w:hAnsiTheme="minorHAnsi" w:cstheme="minorHAnsi"/>
          <w:sz w:val="24"/>
          <w:szCs w:val="24"/>
        </w:rPr>
        <w:t>A</w:t>
      </w:r>
      <w:r w:rsidR="00854D68" w:rsidRPr="005F59C4">
        <w:rPr>
          <w:rFonts w:asciiTheme="minorHAnsi" w:hAnsiTheme="minorHAnsi" w:cstheme="minorHAnsi"/>
          <w:sz w:val="24"/>
          <w:szCs w:val="24"/>
        </w:rPr>
        <w:t>dditional information</w:t>
      </w:r>
      <w:r w:rsidRPr="005F59C4">
        <w:rPr>
          <w:rFonts w:asciiTheme="minorHAnsi" w:hAnsiTheme="minorHAnsi" w:cstheme="minorHAnsi"/>
          <w:sz w:val="24"/>
          <w:szCs w:val="24"/>
        </w:rPr>
        <w:t xml:space="preserve"> is available</w:t>
      </w:r>
      <w:r w:rsidR="00854D68" w:rsidRPr="005F59C4">
        <w:rPr>
          <w:rFonts w:asciiTheme="minorHAnsi" w:hAnsiTheme="minorHAnsi" w:cstheme="minorHAnsi"/>
          <w:sz w:val="24"/>
          <w:szCs w:val="24"/>
        </w:rPr>
        <w:t xml:space="preserve"> on the PTRC website </w:t>
      </w:r>
      <w:r w:rsidR="00946714">
        <w:rPr>
          <w:rFonts w:asciiTheme="minorHAnsi" w:hAnsiTheme="minorHAnsi" w:cstheme="minorHAnsi"/>
          <w:sz w:val="24"/>
          <w:szCs w:val="24"/>
        </w:rPr>
        <w:t xml:space="preserve">under the specific </w:t>
      </w:r>
      <w:r w:rsidR="00FD2DC9">
        <w:rPr>
          <w:rFonts w:asciiTheme="minorHAnsi" w:hAnsiTheme="minorHAnsi" w:cstheme="minorHAnsi"/>
          <w:sz w:val="24"/>
          <w:szCs w:val="24"/>
        </w:rPr>
        <w:t>Support</w:t>
      </w:r>
      <w:r w:rsidR="00750082">
        <w:rPr>
          <w:rFonts w:asciiTheme="minorHAnsi" w:hAnsiTheme="minorHAnsi" w:cstheme="minorHAnsi"/>
          <w:sz w:val="24"/>
          <w:szCs w:val="24"/>
        </w:rPr>
        <w:t>ive</w:t>
      </w:r>
      <w:r w:rsidR="00FD2DC9">
        <w:rPr>
          <w:rFonts w:asciiTheme="minorHAnsi" w:hAnsiTheme="minorHAnsi" w:cstheme="minorHAnsi"/>
          <w:sz w:val="24"/>
          <w:szCs w:val="24"/>
        </w:rPr>
        <w:t xml:space="preserve"> </w:t>
      </w:r>
      <w:r w:rsidR="00946714">
        <w:rPr>
          <w:rFonts w:asciiTheme="minorHAnsi" w:hAnsiTheme="minorHAnsi" w:cstheme="minorHAnsi"/>
          <w:sz w:val="24"/>
          <w:szCs w:val="24"/>
        </w:rPr>
        <w:t xml:space="preserve">Services links </w:t>
      </w:r>
      <w:r w:rsidR="00854D68" w:rsidRPr="005F59C4">
        <w:rPr>
          <w:rFonts w:asciiTheme="minorHAnsi" w:hAnsiTheme="minorHAnsi" w:cstheme="minorHAnsi"/>
          <w:sz w:val="24"/>
          <w:szCs w:val="24"/>
        </w:rPr>
        <w:t>at</w:t>
      </w:r>
      <w:r w:rsidR="008B735B">
        <w:t xml:space="preserve"> </w:t>
      </w:r>
      <w:hyperlink r:id="rId11" w:history="1">
        <w:r w:rsidR="00946714" w:rsidRPr="00F2726E">
          <w:rPr>
            <w:rStyle w:val="Hyperlink"/>
            <w:rFonts w:asciiTheme="minorHAnsi" w:eastAsia="Times New Roman" w:hAnsiTheme="minorHAnsi" w:cstheme="minorHAnsi"/>
            <w:sz w:val="24"/>
            <w:szCs w:val="24"/>
            <w:shd w:val="clear" w:color="auto" w:fill="FFFFFF"/>
          </w:rPr>
          <w:t>http://www.ptrc.org/services/pandemic-recovery-funding-opportunities</w:t>
        </w:r>
      </w:hyperlink>
      <w:r w:rsidR="00946714" w:rsidRPr="00F2726E">
        <w:rPr>
          <w:rFonts w:ascii="Tahoma" w:eastAsia="Times New Roman" w:hAnsi="Tahoma" w:cs="Tahoma"/>
          <w:color w:val="2E2E2E"/>
          <w:sz w:val="21"/>
          <w:szCs w:val="21"/>
          <w:shd w:val="clear" w:color="auto" w:fill="FFFFFF"/>
        </w:rPr>
        <w:t>.</w:t>
      </w:r>
    </w:p>
    <w:p w14:paraId="269D9A5A" w14:textId="77777777" w:rsidR="00386ED0" w:rsidRDefault="00386ED0" w:rsidP="00386ED0">
      <w:pPr>
        <w:rPr>
          <w:rFonts w:ascii="Calibri" w:eastAsiaTheme="minorHAnsi" w:hAnsi="Calibri" w:cs="Calibri"/>
        </w:rPr>
      </w:pPr>
    </w:p>
    <w:p w14:paraId="4725A5A5" w14:textId="77A65205" w:rsidR="003113E8" w:rsidRDefault="003113E8" w:rsidP="003113E8">
      <w:pPr>
        <w:rPr>
          <w:rFonts w:ascii="Calibri" w:hAnsi="Calibri" w:cs="Calibri"/>
          <w:b/>
          <w:sz w:val="24"/>
          <w:szCs w:val="24"/>
        </w:rPr>
      </w:pPr>
      <w:r>
        <w:rPr>
          <w:rFonts w:ascii="Calibri" w:hAnsi="Calibri" w:cs="Calibri"/>
          <w:b/>
          <w:sz w:val="24"/>
          <w:szCs w:val="24"/>
        </w:rPr>
        <w:t>PTRC AAA</w:t>
      </w:r>
      <w:r w:rsidR="00D62A0A">
        <w:rPr>
          <w:rFonts w:ascii="Calibri" w:hAnsi="Calibri" w:cs="Calibri"/>
          <w:b/>
          <w:sz w:val="24"/>
          <w:szCs w:val="24"/>
        </w:rPr>
        <w:t xml:space="preserve"> </w:t>
      </w:r>
      <w:r>
        <w:rPr>
          <w:rFonts w:ascii="Calibri" w:hAnsi="Calibri" w:cs="Calibri"/>
          <w:b/>
          <w:sz w:val="24"/>
          <w:szCs w:val="24"/>
        </w:rPr>
        <w:t>is making</w:t>
      </w:r>
      <w:r w:rsidR="00FD2DC9">
        <w:rPr>
          <w:rFonts w:ascii="Calibri" w:hAnsi="Calibri" w:cs="Calibri"/>
          <w:b/>
          <w:sz w:val="24"/>
          <w:szCs w:val="24"/>
        </w:rPr>
        <w:t xml:space="preserve"> </w:t>
      </w:r>
      <w:r w:rsidR="00FA0421" w:rsidRPr="00FA0421">
        <w:rPr>
          <w:rFonts w:ascii="Calibri" w:hAnsi="Calibri" w:cs="Calibri"/>
          <w:b/>
          <w:sz w:val="24"/>
          <w:szCs w:val="24"/>
        </w:rPr>
        <w:t xml:space="preserve">ARPA </w:t>
      </w:r>
      <w:r w:rsidR="00FA0421">
        <w:rPr>
          <w:rFonts w:ascii="Calibri" w:hAnsi="Calibri" w:cs="Calibri"/>
          <w:b/>
          <w:sz w:val="24"/>
          <w:szCs w:val="24"/>
        </w:rPr>
        <w:t xml:space="preserve">Supportive Services </w:t>
      </w:r>
      <w:r w:rsidR="0035560D">
        <w:rPr>
          <w:rFonts w:ascii="Calibri" w:hAnsi="Calibri" w:cs="Calibri"/>
          <w:b/>
          <w:sz w:val="24"/>
          <w:szCs w:val="24"/>
        </w:rPr>
        <w:t xml:space="preserve">Housing and Home Improvement </w:t>
      </w:r>
      <w:r w:rsidR="00FA0421">
        <w:rPr>
          <w:rFonts w:ascii="Calibri" w:hAnsi="Calibri" w:cs="Calibri"/>
          <w:b/>
          <w:sz w:val="24"/>
          <w:szCs w:val="24"/>
        </w:rPr>
        <w:t>mini grants available</w:t>
      </w:r>
      <w:r w:rsidR="00A536BB">
        <w:rPr>
          <w:rFonts w:ascii="Calibri" w:hAnsi="Calibri" w:cs="Calibri"/>
          <w:b/>
          <w:sz w:val="24"/>
          <w:szCs w:val="24"/>
        </w:rPr>
        <w:t xml:space="preserve"> </w:t>
      </w:r>
      <w:r w:rsidR="00FA0421">
        <w:rPr>
          <w:rFonts w:ascii="Calibri" w:hAnsi="Calibri" w:cs="Calibri"/>
          <w:b/>
          <w:sz w:val="24"/>
          <w:szCs w:val="24"/>
        </w:rPr>
        <w:t xml:space="preserve">to serve people 60 years of age or older who meet the eligibility requirements of </w:t>
      </w:r>
      <w:r w:rsidR="0035560D">
        <w:rPr>
          <w:rFonts w:ascii="Calibri" w:hAnsi="Calibri" w:cs="Calibri"/>
          <w:b/>
          <w:sz w:val="24"/>
          <w:szCs w:val="24"/>
        </w:rPr>
        <w:t>Housing and Home Improvement</w:t>
      </w:r>
      <w:r w:rsidR="00FA0421">
        <w:rPr>
          <w:rFonts w:ascii="Calibri" w:hAnsi="Calibri" w:cs="Calibri"/>
          <w:b/>
          <w:sz w:val="24"/>
          <w:szCs w:val="24"/>
        </w:rPr>
        <w:t xml:space="preserve"> as outlined in this Request for Application. Priority consideration will be given to proposals that address the needs of older adults who are underserved and</w:t>
      </w:r>
      <w:r w:rsidR="00A5630E">
        <w:rPr>
          <w:rFonts w:ascii="Calibri" w:hAnsi="Calibri" w:cs="Calibri"/>
          <w:b/>
          <w:sz w:val="24"/>
          <w:szCs w:val="24"/>
        </w:rPr>
        <w:t>/or</w:t>
      </w:r>
      <w:r w:rsidR="00FA0421">
        <w:rPr>
          <w:rFonts w:ascii="Calibri" w:hAnsi="Calibri" w:cs="Calibri"/>
          <w:b/>
          <w:sz w:val="24"/>
          <w:szCs w:val="24"/>
        </w:rPr>
        <w:t xml:space="preserve"> underrepresented.</w:t>
      </w:r>
      <w:r w:rsidR="00FE5361">
        <w:rPr>
          <w:rFonts w:ascii="Calibri" w:hAnsi="Calibri" w:cs="Calibri"/>
          <w:b/>
          <w:sz w:val="24"/>
          <w:szCs w:val="24"/>
        </w:rPr>
        <w:t xml:space="preserve"> </w:t>
      </w:r>
      <w:r w:rsidR="0035560D">
        <w:rPr>
          <w:rFonts w:ascii="Calibri" w:hAnsi="Calibri" w:cs="Calibri"/>
          <w:b/>
          <w:sz w:val="24"/>
          <w:szCs w:val="24"/>
        </w:rPr>
        <w:t>Housing and Home Improvement</w:t>
      </w:r>
      <w:r w:rsidR="00FA0421">
        <w:rPr>
          <w:rFonts w:ascii="Calibri" w:hAnsi="Calibri" w:cs="Calibri"/>
          <w:b/>
          <w:sz w:val="24"/>
          <w:szCs w:val="24"/>
        </w:rPr>
        <w:t xml:space="preserve"> providers awarded the grant funding must meet the </w:t>
      </w:r>
      <w:r w:rsidR="0027260E">
        <w:rPr>
          <w:rFonts w:ascii="Calibri" w:hAnsi="Calibri" w:cs="Calibri"/>
          <w:b/>
          <w:sz w:val="24"/>
          <w:szCs w:val="24"/>
        </w:rPr>
        <w:t xml:space="preserve">program requirements as outlined in the </w:t>
      </w:r>
      <w:r w:rsidR="00FA0421">
        <w:rPr>
          <w:rFonts w:ascii="Calibri" w:hAnsi="Calibri" w:cs="Calibri"/>
          <w:b/>
          <w:sz w:val="24"/>
          <w:szCs w:val="24"/>
        </w:rPr>
        <w:t xml:space="preserve">NC Division of Aging and Adult Services </w:t>
      </w:r>
      <w:r w:rsidR="0035560D">
        <w:rPr>
          <w:rFonts w:ascii="Calibri" w:hAnsi="Calibri" w:cs="Calibri"/>
          <w:b/>
          <w:sz w:val="24"/>
          <w:szCs w:val="24"/>
        </w:rPr>
        <w:t>Housing and Home Improvement</w:t>
      </w:r>
      <w:r w:rsidR="003C2A06">
        <w:rPr>
          <w:rFonts w:ascii="Calibri" w:hAnsi="Calibri" w:cs="Calibri"/>
          <w:b/>
          <w:sz w:val="24"/>
          <w:szCs w:val="24"/>
        </w:rPr>
        <w:t xml:space="preserve"> Policies and Procedures</w:t>
      </w:r>
      <w:r w:rsidR="00FA0421">
        <w:rPr>
          <w:rFonts w:ascii="Calibri" w:hAnsi="Calibri" w:cs="Calibri"/>
          <w:b/>
          <w:sz w:val="24"/>
          <w:szCs w:val="24"/>
        </w:rPr>
        <w:t xml:space="preserve"> (</w:t>
      </w:r>
      <w:r w:rsidR="003C2A06">
        <w:rPr>
          <w:rFonts w:ascii="Calibri" w:hAnsi="Calibri" w:cs="Calibri"/>
          <w:b/>
          <w:sz w:val="24"/>
          <w:szCs w:val="24"/>
        </w:rPr>
        <w:t>September 22, 2014</w:t>
      </w:r>
      <w:r w:rsidR="00FA0421">
        <w:rPr>
          <w:rFonts w:ascii="Calibri" w:hAnsi="Calibri" w:cs="Calibri"/>
          <w:b/>
          <w:sz w:val="24"/>
          <w:szCs w:val="24"/>
        </w:rPr>
        <w:t>).</w:t>
      </w:r>
    </w:p>
    <w:p w14:paraId="72E30011" w14:textId="77777777" w:rsidR="00FD2DC9" w:rsidRDefault="00FD2DC9" w:rsidP="003113E8">
      <w:pPr>
        <w:rPr>
          <w:rFonts w:ascii="Calibri" w:hAnsi="Calibri" w:cs="Calibri"/>
          <w:b/>
          <w:sz w:val="24"/>
          <w:szCs w:val="24"/>
        </w:rPr>
      </w:pPr>
    </w:p>
    <w:p w14:paraId="4E58FA73" w14:textId="2E4A7267" w:rsidR="003113E8" w:rsidRDefault="00F37A21"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ARPA </w:t>
      </w:r>
      <w:r w:rsidR="0035560D">
        <w:rPr>
          <w:rFonts w:asciiTheme="minorHAnsi" w:hAnsiTheme="minorHAnsi" w:cstheme="minorHAnsi"/>
          <w:b/>
          <w:sz w:val="24"/>
          <w:szCs w:val="24"/>
          <w:u w:val="single"/>
        </w:rPr>
        <w:t>Housing and Home Improvement</w:t>
      </w:r>
      <w:r w:rsidR="00FA0421">
        <w:rPr>
          <w:rFonts w:asciiTheme="minorHAnsi" w:hAnsiTheme="minorHAnsi" w:cstheme="minorHAnsi"/>
          <w:b/>
          <w:sz w:val="24"/>
          <w:szCs w:val="24"/>
          <w:u w:val="single"/>
        </w:rPr>
        <w:t xml:space="preserve"> </w:t>
      </w:r>
      <w:r w:rsidR="009F1D31">
        <w:rPr>
          <w:rFonts w:asciiTheme="minorHAnsi" w:hAnsiTheme="minorHAnsi" w:cstheme="minorHAnsi"/>
          <w:b/>
          <w:sz w:val="24"/>
          <w:szCs w:val="24"/>
          <w:u w:val="single"/>
        </w:rPr>
        <w:t>Overview</w:t>
      </w:r>
      <w:r w:rsidR="00FD2DC9" w:rsidRPr="00A536BB">
        <w:rPr>
          <w:rFonts w:asciiTheme="minorHAnsi" w:hAnsiTheme="minorHAnsi" w:cstheme="minorHAnsi"/>
          <w:sz w:val="24"/>
          <w:szCs w:val="24"/>
        </w:rPr>
        <w:t xml:space="preserve"> </w:t>
      </w:r>
    </w:p>
    <w:p w14:paraId="2467BFA3" w14:textId="337E28B0" w:rsidR="00FD2DC9" w:rsidRPr="0035560D" w:rsidRDefault="0035560D" w:rsidP="004F024E">
      <w:pPr>
        <w:widowControl/>
        <w:autoSpaceDE/>
        <w:rPr>
          <w:rFonts w:asciiTheme="minorHAnsi" w:hAnsiTheme="minorHAnsi" w:cstheme="minorHAnsi"/>
          <w:sz w:val="24"/>
          <w:szCs w:val="24"/>
        </w:rPr>
      </w:pPr>
      <w:r w:rsidRPr="0035560D">
        <w:rPr>
          <w:rFonts w:asciiTheme="minorHAnsi" w:hAnsiTheme="minorHAnsi" w:cstheme="minorHAnsi"/>
          <w:sz w:val="24"/>
          <w:szCs w:val="24"/>
        </w:rPr>
        <w:t xml:space="preserve">The Housing and Home Improvement service promotes independence and supports aging-in-place and aging-in-community to North Carolina’s seniors, families and persons with disabilities. </w:t>
      </w:r>
      <w:r>
        <w:rPr>
          <w:rFonts w:asciiTheme="minorHAnsi" w:hAnsiTheme="minorHAnsi" w:cstheme="minorHAnsi"/>
          <w:sz w:val="24"/>
          <w:szCs w:val="24"/>
        </w:rPr>
        <w:t>T</w:t>
      </w:r>
      <w:r w:rsidRPr="0035560D">
        <w:rPr>
          <w:rFonts w:asciiTheme="minorHAnsi" w:hAnsiTheme="minorHAnsi" w:cstheme="minorHAnsi"/>
          <w:sz w:val="24"/>
          <w:szCs w:val="24"/>
        </w:rPr>
        <w:t xml:space="preserve">he </w:t>
      </w:r>
      <w:r>
        <w:rPr>
          <w:rFonts w:asciiTheme="minorHAnsi" w:hAnsiTheme="minorHAnsi" w:cstheme="minorHAnsi"/>
          <w:sz w:val="24"/>
          <w:szCs w:val="24"/>
        </w:rPr>
        <w:t>H</w:t>
      </w:r>
      <w:r w:rsidRPr="0035560D">
        <w:rPr>
          <w:rFonts w:asciiTheme="minorHAnsi" w:hAnsiTheme="minorHAnsi" w:cstheme="minorHAnsi"/>
          <w:sz w:val="24"/>
          <w:szCs w:val="24"/>
        </w:rPr>
        <w:t xml:space="preserve">ousing and </w:t>
      </w:r>
      <w:r>
        <w:rPr>
          <w:rFonts w:asciiTheme="minorHAnsi" w:hAnsiTheme="minorHAnsi" w:cstheme="minorHAnsi"/>
          <w:sz w:val="24"/>
          <w:szCs w:val="24"/>
        </w:rPr>
        <w:t>H</w:t>
      </w:r>
      <w:r w:rsidRPr="0035560D">
        <w:rPr>
          <w:rFonts w:asciiTheme="minorHAnsi" w:hAnsiTheme="minorHAnsi" w:cstheme="minorHAnsi"/>
          <w:sz w:val="24"/>
          <w:szCs w:val="24"/>
        </w:rPr>
        <w:t xml:space="preserve">ome </w:t>
      </w:r>
      <w:r>
        <w:rPr>
          <w:rFonts w:asciiTheme="minorHAnsi" w:hAnsiTheme="minorHAnsi" w:cstheme="minorHAnsi"/>
          <w:sz w:val="24"/>
          <w:szCs w:val="24"/>
        </w:rPr>
        <w:t>I</w:t>
      </w:r>
      <w:r w:rsidRPr="0035560D">
        <w:rPr>
          <w:rFonts w:asciiTheme="minorHAnsi" w:hAnsiTheme="minorHAnsi" w:cstheme="minorHAnsi"/>
          <w:sz w:val="24"/>
          <w:szCs w:val="24"/>
        </w:rPr>
        <w:t>mprovement service identifies health and safety issues affecting the home or areas adjacent to the home and provides needed improvements or home modifications to enhance mobility</w:t>
      </w:r>
      <w:r w:rsidR="006B1D67">
        <w:rPr>
          <w:rFonts w:asciiTheme="minorHAnsi" w:hAnsiTheme="minorHAnsi" w:cstheme="minorHAnsi"/>
          <w:sz w:val="24"/>
          <w:szCs w:val="24"/>
        </w:rPr>
        <w:t xml:space="preserve"> and security.</w:t>
      </w:r>
    </w:p>
    <w:p w14:paraId="5BDD8A7D" w14:textId="77777777" w:rsidR="002C7F79" w:rsidRPr="004F024E" w:rsidRDefault="002C7F79" w:rsidP="004F024E">
      <w:pPr>
        <w:widowControl/>
        <w:autoSpaceDE/>
        <w:rPr>
          <w:rFonts w:asciiTheme="minorHAnsi" w:hAnsiTheme="minorHAnsi" w:cstheme="minorHAnsi"/>
          <w:sz w:val="24"/>
          <w:szCs w:val="24"/>
        </w:rPr>
      </w:pPr>
    </w:p>
    <w:p w14:paraId="5094C8DB" w14:textId="07D2D6B1" w:rsidR="003113E8" w:rsidRDefault="003113E8" w:rsidP="003113E8">
      <w:pPr>
        <w:widowControl/>
        <w:autoSpaceDE/>
        <w:rPr>
          <w:rFonts w:asciiTheme="minorHAnsi" w:hAnsiTheme="minorHAnsi" w:cstheme="minorHAnsi"/>
          <w:b/>
          <w:sz w:val="24"/>
          <w:szCs w:val="24"/>
          <w:u w:val="single"/>
        </w:rPr>
      </w:pPr>
      <w:r>
        <w:rPr>
          <w:rFonts w:asciiTheme="minorHAnsi" w:hAnsiTheme="minorHAnsi" w:cstheme="minorHAnsi"/>
          <w:b/>
          <w:sz w:val="24"/>
          <w:szCs w:val="24"/>
          <w:u w:val="single"/>
        </w:rPr>
        <w:t xml:space="preserve">Eligibility </w:t>
      </w:r>
      <w:r w:rsidR="008817AE">
        <w:rPr>
          <w:rFonts w:asciiTheme="minorHAnsi" w:hAnsiTheme="minorHAnsi" w:cstheme="minorHAnsi"/>
          <w:b/>
          <w:sz w:val="24"/>
          <w:szCs w:val="24"/>
          <w:u w:val="single"/>
        </w:rPr>
        <w:t xml:space="preserve">Requirements </w:t>
      </w:r>
      <w:r>
        <w:rPr>
          <w:rFonts w:asciiTheme="minorHAnsi" w:hAnsiTheme="minorHAnsi" w:cstheme="minorHAnsi"/>
          <w:b/>
          <w:sz w:val="24"/>
          <w:szCs w:val="24"/>
          <w:u w:val="single"/>
        </w:rPr>
        <w:t xml:space="preserve">for </w:t>
      </w:r>
      <w:r w:rsidR="00F37A21">
        <w:rPr>
          <w:rFonts w:asciiTheme="minorHAnsi" w:hAnsiTheme="minorHAnsi" w:cstheme="minorHAnsi"/>
          <w:b/>
          <w:sz w:val="24"/>
          <w:szCs w:val="24"/>
          <w:u w:val="single"/>
        </w:rPr>
        <w:t xml:space="preserve">ARPA </w:t>
      </w:r>
      <w:r w:rsidR="0035560D">
        <w:rPr>
          <w:rFonts w:asciiTheme="minorHAnsi" w:hAnsiTheme="minorHAnsi" w:cstheme="minorHAnsi"/>
          <w:b/>
          <w:sz w:val="24"/>
          <w:szCs w:val="24"/>
          <w:u w:val="single"/>
        </w:rPr>
        <w:t>Housing and Home Improvement</w:t>
      </w:r>
    </w:p>
    <w:p w14:paraId="615EE3A3" w14:textId="4DAD2FEC" w:rsidR="00747448" w:rsidRPr="0035560D" w:rsidRDefault="008E0DC8" w:rsidP="008E0DC8">
      <w:pPr>
        <w:pStyle w:val="ListParagraph"/>
        <w:widowControl/>
        <w:numPr>
          <w:ilvl w:val="0"/>
          <w:numId w:val="18"/>
        </w:numPr>
        <w:autoSpaceDE/>
        <w:rPr>
          <w:rFonts w:asciiTheme="minorHAnsi" w:hAnsiTheme="minorHAnsi" w:cstheme="minorHAnsi"/>
          <w:sz w:val="24"/>
          <w:szCs w:val="24"/>
        </w:rPr>
      </w:pPr>
      <w:r w:rsidRPr="0035560D">
        <w:rPr>
          <w:rFonts w:asciiTheme="minorHAnsi" w:hAnsiTheme="minorHAnsi" w:cstheme="minorHAnsi"/>
          <w:sz w:val="24"/>
          <w:szCs w:val="24"/>
        </w:rPr>
        <w:t>People age 60+. Income is not used in determining eligibility.</w:t>
      </w:r>
    </w:p>
    <w:p w14:paraId="14F066E9" w14:textId="605A2A81" w:rsidR="0035560D" w:rsidRPr="0035560D" w:rsidRDefault="00E37282" w:rsidP="008E0DC8">
      <w:pPr>
        <w:pStyle w:val="ListParagraph"/>
        <w:widowControl/>
        <w:numPr>
          <w:ilvl w:val="0"/>
          <w:numId w:val="18"/>
        </w:numPr>
        <w:autoSpaceDE/>
        <w:rPr>
          <w:rFonts w:asciiTheme="minorHAnsi" w:hAnsiTheme="minorHAnsi" w:cstheme="minorHAnsi"/>
          <w:sz w:val="24"/>
          <w:szCs w:val="24"/>
        </w:rPr>
      </w:pPr>
      <w:r>
        <w:rPr>
          <w:rFonts w:asciiTheme="minorHAnsi" w:hAnsiTheme="minorHAnsi" w:cstheme="minorHAnsi"/>
          <w:sz w:val="24"/>
          <w:szCs w:val="24"/>
        </w:rPr>
        <w:t>H</w:t>
      </w:r>
      <w:r w:rsidR="0035560D" w:rsidRPr="0035560D">
        <w:rPr>
          <w:rFonts w:asciiTheme="minorHAnsi" w:hAnsiTheme="minorHAnsi" w:cstheme="minorHAnsi"/>
          <w:sz w:val="24"/>
          <w:szCs w:val="24"/>
        </w:rPr>
        <w:t>ave no one able and willing to perform the services for them</w:t>
      </w:r>
      <w:r>
        <w:rPr>
          <w:rFonts w:asciiTheme="minorHAnsi" w:hAnsiTheme="minorHAnsi" w:cstheme="minorHAnsi"/>
          <w:sz w:val="24"/>
          <w:szCs w:val="24"/>
        </w:rPr>
        <w:t>.</w:t>
      </w:r>
    </w:p>
    <w:p w14:paraId="08145272" w14:textId="4A28FEAF" w:rsidR="0035560D" w:rsidRPr="0035560D" w:rsidRDefault="00E37282" w:rsidP="008E0DC8">
      <w:pPr>
        <w:pStyle w:val="ListParagraph"/>
        <w:widowControl/>
        <w:numPr>
          <w:ilvl w:val="0"/>
          <w:numId w:val="18"/>
        </w:numPr>
        <w:autoSpaceDE/>
        <w:rPr>
          <w:rFonts w:asciiTheme="minorHAnsi" w:hAnsiTheme="minorHAnsi" w:cstheme="minorHAnsi"/>
          <w:sz w:val="24"/>
          <w:szCs w:val="24"/>
        </w:rPr>
      </w:pPr>
      <w:r>
        <w:rPr>
          <w:rFonts w:asciiTheme="minorHAnsi" w:hAnsiTheme="minorHAnsi" w:cstheme="minorHAnsi"/>
          <w:sz w:val="24"/>
          <w:szCs w:val="24"/>
        </w:rPr>
        <w:t>R</w:t>
      </w:r>
      <w:r w:rsidR="0035560D" w:rsidRPr="0035560D">
        <w:rPr>
          <w:rFonts w:asciiTheme="minorHAnsi" w:hAnsiTheme="minorHAnsi" w:cstheme="minorHAnsi"/>
          <w:sz w:val="24"/>
          <w:szCs w:val="24"/>
        </w:rPr>
        <w:t>eside within a county where the housing and home improvement service is funded.</w:t>
      </w:r>
    </w:p>
    <w:p w14:paraId="0D8A9314" w14:textId="613FD45D" w:rsidR="003113E8" w:rsidRDefault="003113E8" w:rsidP="003113E8">
      <w:pPr>
        <w:rPr>
          <w:rFonts w:asciiTheme="minorHAnsi" w:hAnsiTheme="minorHAnsi" w:cstheme="minorHAnsi"/>
          <w:sz w:val="24"/>
          <w:szCs w:val="24"/>
        </w:rPr>
      </w:pPr>
    </w:p>
    <w:p w14:paraId="68C2DA5C" w14:textId="163FEED0" w:rsidR="006B1D67" w:rsidRDefault="006B1D67" w:rsidP="003113E8">
      <w:pPr>
        <w:rPr>
          <w:rFonts w:asciiTheme="minorHAnsi" w:hAnsiTheme="minorHAnsi" w:cstheme="minorHAnsi"/>
          <w:sz w:val="24"/>
          <w:szCs w:val="24"/>
        </w:rPr>
      </w:pPr>
    </w:p>
    <w:p w14:paraId="6A6557C4" w14:textId="3B47D69B" w:rsidR="00F37A21" w:rsidRDefault="00F37A21" w:rsidP="00F37A21">
      <w:pPr>
        <w:rPr>
          <w:rFonts w:asciiTheme="minorHAnsi" w:hAnsiTheme="minorHAnsi" w:cstheme="minorHAnsi"/>
          <w:sz w:val="24"/>
          <w:szCs w:val="24"/>
        </w:rPr>
      </w:pPr>
    </w:p>
    <w:p w14:paraId="4E00CF4D" w14:textId="2ED48557" w:rsidR="00F37A21" w:rsidRDefault="006B1D67" w:rsidP="00F37A21">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Program Guidance</w:t>
      </w:r>
      <w:r w:rsidR="00F37A21">
        <w:rPr>
          <w:rFonts w:asciiTheme="minorHAnsi" w:hAnsiTheme="minorHAnsi" w:cstheme="minorHAnsi"/>
          <w:b/>
          <w:sz w:val="24"/>
          <w:szCs w:val="24"/>
          <w:u w:val="single"/>
        </w:rPr>
        <w:t xml:space="preserve"> </w:t>
      </w:r>
      <w:r w:rsidR="004C4C10">
        <w:rPr>
          <w:rFonts w:asciiTheme="minorHAnsi" w:hAnsiTheme="minorHAnsi" w:cstheme="minorHAnsi"/>
          <w:b/>
          <w:sz w:val="24"/>
          <w:szCs w:val="24"/>
          <w:u w:val="single"/>
        </w:rPr>
        <w:t>for</w:t>
      </w:r>
      <w:r w:rsidR="00F37A21">
        <w:rPr>
          <w:rFonts w:asciiTheme="minorHAnsi" w:hAnsiTheme="minorHAnsi" w:cstheme="minorHAnsi"/>
          <w:b/>
          <w:sz w:val="24"/>
          <w:szCs w:val="24"/>
          <w:u w:val="single"/>
        </w:rPr>
        <w:t xml:space="preserve"> ARPA </w:t>
      </w:r>
      <w:r w:rsidR="0035560D">
        <w:rPr>
          <w:rFonts w:asciiTheme="minorHAnsi" w:hAnsiTheme="minorHAnsi" w:cstheme="minorHAnsi"/>
          <w:b/>
          <w:sz w:val="24"/>
          <w:szCs w:val="24"/>
          <w:u w:val="single"/>
        </w:rPr>
        <w:t>Housing and Home Improvement</w:t>
      </w:r>
    </w:p>
    <w:p w14:paraId="44D6092E" w14:textId="7CC5F43C" w:rsidR="00E37282" w:rsidRDefault="00E37282" w:rsidP="00F37A21">
      <w:pPr>
        <w:rPr>
          <w:rFonts w:asciiTheme="minorHAnsi" w:hAnsiTheme="minorHAnsi" w:cstheme="minorHAnsi"/>
          <w:sz w:val="24"/>
          <w:szCs w:val="24"/>
        </w:rPr>
      </w:pPr>
    </w:p>
    <w:p w14:paraId="51379423" w14:textId="5D5A31CB" w:rsidR="00E37282" w:rsidRPr="008B2DA5" w:rsidRDefault="00E37282" w:rsidP="00F37A21">
      <w:pPr>
        <w:rPr>
          <w:rFonts w:asciiTheme="minorHAnsi" w:hAnsiTheme="minorHAnsi" w:cstheme="minorHAnsi"/>
          <w:sz w:val="24"/>
          <w:szCs w:val="24"/>
        </w:rPr>
      </w:pPr>
      <w:r>
        <w:rPr>
          <w:rFonts w:asciiTheme="minorHAnsi" w:hAnsiTheme="minorHAnsi" w:cstheme="minorHAnsi"/>
          <w:b/>
          <w:sz w:val="24"/>
          <w:szCs w:val="24"/>
        </w:rPr>
        <w:t xml:space="preserve">Housing: </w:t>
      </w:r>
      <w:r w:rsidRPr="008B2DA5">
        <w:rPr>
          <w:rFonts w:asciiTheme="minorHAnsi" w:hAnsiTheme="minorHAnsi" w:cstheme="minorHAnsi"/>
          <w:sz w:val="24"/>
          <w:szCs w:val="24"/>
        </w:rPr>
        <w:t>Housing services support independent living by providing information to individuals and families to enable them to obtain housing, retain the housing they have or return to independent housing. Funded service providers have the option of providing this service.</w:t>
      </w:r>
    </w:p>
    <w:p w14:paraId="68351668" w14:textId="57A96F91" w:rsidR="00E37282" w:rsidRPr="008B2DA5" w:rsidRDefault="00E37282" w:rsidP="00F37A21">
      <w:pPr>
        <w:rPr>
          <w:rFonts w:asciiTheme="minorHAnsi" w:hAnsiTheme="minorHAnsi" w:cstheme="minorHAnsi"/>
          <w:sz w:val="24"/>
          <w:szCs w:val="24"/>
        </w:rPr>
      </w:pPr>
    </w:p>
    <w:p w14:paraId="1A29FB13" w14:textId="2E3E6D8E" w:rsidR="00E37282" w:rsidRDefault="00E37282" w:rsidP="00F37A21">
      <w:pPr>
        <w:rPr>
          <w:rFonts w:asciiTheme="minorHAnsi" w:hAnsiTheme="minorHAnsi" w:cstheme="minorHAnsi"/>
          <w:sz w:val="24"/>
          <w:szCs w:val="24"/>
        </w:rPr>
      </w:pPr>
      <w:r>
        <w:rPr>
          <w:rFonts w:asciiTheme="minorHAnsi" w:hAnsiTheme="minorHAnsi" w:cstheme="minorHAnsi"/>
          <w:b/>
          <w:sz w:val="24"/>
          <w:szCs w:val="24"/>
        </w:rPr>
        <w:t xml:space="preserve">Home Improvement: </w:t>
      </w:r>
      <w:r w:rsidRPr="008B2DA5">
        <w:rPr>
          <w:rFonts w:asciiTheme="minorHAnsi" w:hAnsiTheme="minorHAnsi" w:cstheme="minorHAnsi"/>
          <w:sz w:val="24"/>
          <w:szCs w:val="24"/>
        </w:rPr>
        <w:t>Home improvement services identify health and safety issues affecting the home or areas adjacent to the home in which an individual or family lives and provides needed improvements to resolve those issues. Health and safety issues include security enhancements; minor home repairs; mobility and accessibility improv</w:t>
      </w:r>
      <w:r w:rsidR="005A0AB9" w:rsidRPr="008B2DA5">
        <w:rPr>
          <w:rFonts w:asciiTheme="minorHAnsi" w:hAnsiTheme="minorHAnsi" w:cstheme="minorHAnsi"/>
          <w:sz w:val="24"/>
          <w:szCs w:val="24"/>
        </w:rPr>
        <w:t>ements; and basic household furnishings and home appliance repair, replacement or purchase.</w:t>
      </w:r>
    </w:p>
    <w:p w14:paraId="2BFDB4E2" w14:textId="3F1102D7" w:rsidR="005B2514" w:rsidRDefault="005B2514" w:rsidP="00F37A21">
      <w:pPr>
        <w:rPr>
          <w:rFonts w:asciiTheme="minorHAnsi" w:hAnsiTheme="minorHAnsi" w:cstheme="minorHAnsi"/>
          <w:sz w:val="24"/>
          <w:szCs w:val="24"/>
        </w:rPr>
      </w:pPr>
    </w:p>
    <w:p w14:paraId="0AA6C98D" w14:textId="6EDD5A72" w:rsidR="005B2514" w:rsidRPr="005B2514" w:rsidRDefault="005B2514" w:rsidP="00F37A21">
      <w:pPr>
        <w:rPr>
          <w:rFonts w:asciiTheme="minorHAnsi" w:hAnsiTheme="minorHAnsi" w:cstheme="minorHAnsi"/>
          <w:sz w:val="24"/>
          <w:szCs w:val="24"/>
        </w:rPr>
      </w:pPr>
      <w:r>
        <w:rPr>
          <w:rFonts w:asciiTheme="minorHAnsi" w:hAnsiTheme="minorHAnsi" w:cstheme="minorHAnsi"/>
          <w:b/>
          <w:sz w:val="24"/>
          <w:szCs w:val="24"/>
        </w:rPr>
        <w:t>Note:</w:t>
      </w:r>
      <w:r>
        <w:rPr>
          <w:rFonts w:asciiTheme="minorHAnsi" w:hAnsiTheme="minorHAnsi" w:cstheme="minorHAnsi"/>
          <w:sz w:val="24"/>
          <w:szCs w:val="24"/>
        </w:rPr>
        <w:t xml:space="preserve"> Actual project costs – administrative, labor, and materials may not exceed $1,500 </w:t>
      </w:r>
      <w:r w:rsidR="004E708D">
        <w:rPr>
          <w:rFonts w:asciiTheme="minorHAnsi" w:hAnsiTheme="minorHAnsi" w:cstheme="minorHAnsi"/>
          <w:sz w:val="24"/>
          <w:szCs w:val="24"/>
        </w:rPr>
        <w:t xml:space="preserve">($2,500 for ramps) </w:t>
      </w:r>
      <w:r>
        <w:rPr>
          <w:rFonts w:asciiTheme="minorHAnsi" w:hAnsiTheme="minorHAnsi" w:cstheme="minorHAnsi"/>
          <w:sz w:val="24"/>
          <w:szCs w:val="24"/>
        </w:rPr>
        <w:t xml:space="preserve">per home per </w:t>
      </w:r>
      <w:r w:rsidR="00FF4D63">
        <w:rPr>
          <w:rFonts w:asciiTheme="minorHAnsi" w:hAnsiTheme="minorHAnsi" w:cstheme="minorHAnsi"/>
          <w:sz w:val="24"/>
          <w:szCs w:val="24"/>
        </w:rPr>
        <w:t xml:space="preserve">every twelve months of </w:t>
      </w:r>
      <w:r>
        <w:rPr>
          <w:rFonts w:asciiTheme="minorHAnsi" w:hAnsiTheme="minorHAnsi" w:cstheme="minorHAnsi"/>
          <w:sz w:val="24"/>
          <w:szCs w:val="24"/>
        </w:rPr>
        <w:t>the project period. Actual project costs are costs incurred to provide an allowable service to a</w:t>
      </w:r>
      <w:r w:rsidR="00A249AE">
        <w:rPr>
          <w:rFonts w:asciiTheme="minorHAnsi" w:hAnsiTheme="minorHAnsi" w:cstheme="minorHAnsi"/>
          <w:sz w:val="24"/>
          <w:szCs w:val="24"/>
        </w:rPr>
        <w:t>n eligible</w:t>
      </w:r>
      <w:r>
        <w:rPr>
          <w:rFonts w:asciiTheme="minorHAnsi" w:hAnsiTheme="minorHAnsi" w:cstheme="minorHAnsi"/>
          <w:sz w:val="24"/>
          <w:szCs w:val="24"/>
        </w:rPr>
        <w:t xml:space="preserve"> client.</w:t>
      </w:r>
      <w:r w:rsidR="002D1CF4">
        <w:rPr>
          <w:rFonts w:asciiTheme="minorHAnsi" w:hAnsiTheme="minorHAnsi" w:cstheme="minorHAnsi"/>
          <w:sz w:val="24"/>
          <w:szCs w:val="24"/>
        </w:rPr>
        <w:t xml:space="preserve"> The raising of the $1,500 cap per home per </w:t>
      </w:r>
      <w:r w:rsidR="00FF4D63">
        <w:rPr>
          <w:rFonts w:asciiTheme="minorHAnsi" w:hAnsiTheme="minorHAnsi" w:cstheme="minorHAnsi"/>
          <w:sz w:val="24"/>
          <w:szCs w:val="24"/>
        </w:rPr>
        <w:t xml:space="preserve">every twelve months of </w:t>
      </w:r>
      <w:r w:rsidR="002D1CF4">
        <w:rPr>
          <w:rFonts w:asciiTheme="minorHAnsi" w:hAnsiTheme="minorHAnsi" w:cstheme="minorHAnsi"/>
          <w:sz w:val="24"/>
          <w:szCs w:val="24"/>
        </w:rPr>
        <w:t>the project period is currently under review by the Federal Administration for Community Living.</w:t>
      </w:r>
    </w:p>
    <w:p w14:paraId="2722CAAC" w14:textId="77777777" w:rsidR="00E37282" w:rsidRDefault="00E37282" w:rsidP="00F37A21">
      <w:pPr>
        <w:rPr>
          <w:rFonts w:asciiTheme="minorHAnsi" w:hAnsiTheme="minorHAnsi" w:cstheme="minorHAnsi"/>
          <w:sz w:val="24"/>
          <w:szCs w:val="24"/>
        </w:rPr>
      </w:pPr>
    </w:p>
    <w:p w14:paraId="00439334" w14:textId="199DDB04" w:rsidR="006B1D67" w:rsidRDefault="006B1D67" w:rsidP="00F37A21">
      <w:pPr>
        <w:rPr>
          <w:rFonts w:asciiTheme="minorHAnsi" w:hAnsiTheme="minorHAnsi" w:cstheme="minorHAnsi"/>
          <w:sz w:val="24"/>
          <w:szCs w:val="24"/>
        </w:rPr>
      </w:pPr>
      <w:r w:rsidRPr="006B1D67">
        <w:rPr>
          <w:rFonts w:asciiTheme="minorHAnsi" w:hAnsiTheme="minorHAnsi" w:cstheme="minorHAnsi"/>
          <w:sz w:val="24"/>
          <w:szCs w:val="24"/>
        </w:rPr>
        <w:t xml:space="preserve">Areas listed below constitute allowable </w:t>
      </w:r>
      <w:r w:rsidR="002D1CF4">
        <w:rPr>
          <w:rFonts w:asciiTheme="minorHAnsi" w:hAnsiTheme="minorHAnsi" w:cstheme="minorHAnsi"/>
          <w:sz w:val="24"/>
          <w:szCs w:val="24"/>
        </w:rPr>
        <w:t xml:space="preserve">Home Improvement </w:t>
      </w:r>
      <w:r w:rsidRPr="006B1D67">
        <w:rPr>
          <w:rFonts w:asciiTheme="minorHAnsi" w:hAnsiTheme="minorHAnsi" w:cstheme="minorHAnsi"/>
          <w:sz w:val="24"/>
          <w:szCs w:val="24"/>
        </w:rPr>
        <w:t>expense items.</w:t>
      </w:r>
    </w:p>
    <w:p w14:paraId="3585C3C6" w14:textId="67B445D7" w:rsidR="006B1D67" w:rsidRDefault="006B1D67" w:rsidP="00F37A21">
      <w:pPr>
        <w:rPr>
          <w:rFonts w:asciiTheme="minorHAnsi" w:hAnsiTheme="minorHAnsi" w:cstheme="minorHAnsi"/>
          <w:b/>
          <w:sz w:val="24"/>
          <w:szCs w:val="24"/>
          <w:u w:val="single"/>
        </w:rPr>
      </w:pPr>
    </w:p>
    <w:p w14:paraId="10931AE2" w14:textId="77777777" w:rsidR="006B1D67" w:rsidRDefault="006B1D67" w:rsidP="00F37A21">
      <w:pPr>
        <w:rPr>
          <w:rFonts w:asciiTheme="minorHAnsi" w:hAnsiTheme="minorHAnsi" w:cstheme="minorHAnsi"/>
          <w:sz w:val="24"/>
          <w:szCs w:val="24"/>
        </w:rPr>
      </w:pPr>
      <w:r w:rsidRPr="005A0AB9">
        <w:rPr>
          <w:rFonts w:asciiTheme="minorHAnsi" w:hAnsiTheme="minorHAnsi" w:cstheme="minorHAnsi"/>
          <w:sz w:val="24"/>
          <w:szCs w:val="24"/>
          <w:u w:val="single"/>
        </w:rPr>
        <w:t>Security enhancements</w:t>
      </w:r>
      <w:r w:rsidRPr="006B1D67">
        <w:rPr>
          <w:rFonts w:asciiTheme="minorHAnsi" w:hAnsiTheme="minorHAnsi" w:cstheme="minorHAnsi"/>
          <w:sz w:val="24"/>
          <w:szCs w:val="24"/>
        </w:rPr>
        <w:t xml:space="preserve">: </w:t>
      </w:r>
    </w:p>
    <w:p w14:paraId="64BB507A" w14:textId="77777777"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 xml:space="preserve">(a) door knobs installed with reliable lock and key and or dead lock bolts; </w:t>
      </w:r>
    </w:p>
    <w:p w14:paraId="288F9E0A" w14:textId="77777777"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 xml:space="preserve">(b) windows fitted with reliable locks; </w:t>
      </w:r>
    </w:p>
    <w:p w14:paraId="4EF7F00A" w14:textId="77777777"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 xml:space="preserve">(c) emergency response systems installed (but not maintained); </w:t>
      </w:r>
    </w:p>
    <w:p w14:paraId="09E82AD1" w14:textId="58630F9F" w:rsidR="006B1D67" w:rsidRDefault="006B1D67" w:rsidP="005A0AB9">
      <w:pPr>
        <w:ind w:left="720"/>
        <w:rPr>
          <w:rFonts w:asciiTheme="minorHAnsi" w:hAnsiTheme="minorHAnsi" w:cstheme="minorHAnsi"/>
          <w:sz w:val="24"/>
          <w:szCs w:val="24"/>
        </w:rPr>
      </w:pPr>
      <w:r w:rsidRPr="006B1D67">
        <w:rPr>
          <w:rFonts w:asciiTheme="minorHAnsi" w:hAnsiTheme="minorHAnsi" w:cstheme="minorHAnsi"/>
          <w:sz w:val="24"/>
          <w:szCs w:val="24"/>
        </w:rPr>
        <w:t>(d) smoke detectors and carbon monoxide detectors installed (but not maintained)</w:t>
      </w:r>
      <w:r w:rsidR="005A0AB9">
        <w:rPr>
          <w:rFonts w:asciiTheme="minorHAnsi" w:hAnsiTheme="minorHAnsi" w:cstheme="minorHAnsi"/>
          <w:sz w:val="24"/>
          <w:szCs w:val="24"/>
        </w:rPr>
        <w:t xml:space="preserve"> – provided this service is not provided by the local Fire Department.</w:t>
      </w:r>
    </w:p>
    <w:p w14:paraId="157D3A70" w14:textId="00378A45" w:rsidR="006B1D67" w:rsidRDefault="006B1D67" w:rsidP="006B1D67">
      <w:pPr>
        <w:rPr>
          <w:rFonts w:asciiTheme="minorHAnsi" w:hAnsiTheme="minorHAnsi" w:cstheme="minorHAnsi"/>
          <w:b/>
          <w:sz w:val="24"/>
          <w:szCs w:val="24"/>
          <w:u w:val="single"/>
        </w:rPr>
      </w:pPr>
    </w:p>
    <w:p w14:paraId="69305392" w14:textId="77777777" w:rsidR="006B1D67" w:rsidRDefault="006B1D67" w:rsidP="006B1D67">
      <w:pPr>
        <w:rPr>
          <w:rFonts w:asciiTheme="minorHAnsi" w:hAnsiTheme="minorHAnsi" w:cstheme="minorHAnsi"/>
          <w:sz w:val="24"/>
          <w:szCs w:val="24"/>
        </w:rPr>
      </w:pPr>
      <w:r w:rsidRPr="008B2DA5">
        <w:rPr>
          <w:rFonts w:asciiTheme="minorHAnsi" w:hAnsiTheme="minorHAnsi" w:cstheme="minorHAnsi"/>
          <w:sz w:val="24"/>
          <w:szCs w:val="24"/>
          <w:u w:val="single"/>
        </w:rPr>
        <w:t>Minor home repairs</w:t>
      </w:r>
      <w:r w:rsidRPr="006B1D67">
        <w:rPr>
          <w:rFonts w:asciiTheme="minorHAnsi" w:hAnsiTheme="minorHAnsi" w:cstheme="minorHAnsi"/>
          <w:sz w:val="24"/>
          <w:szCs w:val="24"/>
        </w:rPr>
        <w:t xml:space="preserve">: </w:t>
      </w:r>
    </w:p>
    <w:p w14:paraId="52B6C2D8" w14:textId="77777777"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 xml:space="preserve">(a) repair to primary bathroom sink, shower/tub or commode; </w:t>
      </w:r>
    </w:p>
    <w:p w14:paraId="502374A0" w14:textId="77777777"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 xml:space="preserve">(b) repair to kitchen sink; </w:t>
      </w:r>
    </w:p>
    <w:p w14:paraId="78D42BAD" w14:textId="77777777"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 xml:space="preserve">(c) doorways widened; </w:t>
      </w:r>
    </w:p>
    <w:p w14:paraId="14FC7DC8" w14:textId="01E98C28"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(d) floor</w:t>
      </w:r>
      <w:r w:rsidR="005A0AB9">
        <w:rPr>
          <w:rFonts w:asciiTheme="minorHAnsi" w:hAnsiTheme="minorHAnsi" w:cstheme="minorHAnsi"/>
          <w:sz w:val="24"/>
          <w:szCs w:val="24"/>
        </w:rPr>
        <w:t xml:space="preserve">, wall, or ceiling </w:t>
      </w:r>
      <w:r w:rsidRPr="006B1D67">
        <w:rPr>
          <w:rFonts w:asciiTheme="minorHAnsi" w:hAnsiTheme="minorHAnsi" w:cstheme="minorHAnsi"/>
          <w:sz w:val="24"/>
          <w:szCs w:val="24"/>
        </w:rPr>
        <w:t xml:space="preserve">repair; </w:t>
      </w:r>
    </w:p>
    <w:p w14:paraId="77A3E85C" w14:textId="63A4DD41"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 xml:space="preserve">(e) </w:t>
      </w:r>
      <w:r w:rsidR="005A0AB9">
        <w:rPr>
          <w:rFonts w:asciiTheme="minorHAnsi" w:hAnsiTheme="minorHAnsi" w:cstheme="minorHAnsi"/>
          <w:sz w:val="24"/>
          <w:szCs w:val="24"/>
        </w:rPr>
        <w:t>broken door or broken window</w:t>
      </w:r>
      <w:r w:rsidRPr="006B1D67">
        <w:rPr>
          <w:rFonts w:asciiTheme="minorHAnsi" w:hAnsiTheme="minorHAnsi" w:cstheme="minorHAnsi"/>
          <w:sz w:val="24"/>
          <w:szCs w:val="24"/>
        </w:rPr>
        <w:t xml:space="preserve"> repaired or replaced; </w:t>
      </w:r>
    </w:p>
    <w:p w14:paraId="6DC039A7" w14:textId="7B5DFD6B"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(f) shingles and roofing felt replaced.</w:t>
      </w:r>
    </w:p>
    <w:p w14:paraId="5FCFF60B" w14:textId="481EEDB8" w:rsidR="006B1D67" w:rsidRDefault="006B1D67" w:rsidP="006B1D67">
      <w:pPr>
        <w:rPr>
          <w:rFonts w:asciiTheme="minorHAnsi" w:hAnsiTheme="minorHAnsi" w:cstheme="minorHAnsi"/>
          <w:b/>
          <w:sz w:val="24"/>
          <w:szCs w:val="24"/>
          <w:u w:val="single"/>
        </w:rPr>
      </w:pPr>
    </w:p>
    <w:p w14:paraId="73D5DE15" w14:textId="77777777" w:rsidR="006B1D67" w:rsidRDefault="006B1D67" w:rsidP="006B1D67">
      <w:pPr>
        <w:rPr>
          <w:rFonts w:asciiTheme="minorHAnsi" w:hAnsiTheme="minorHAnsi" w:cstheme="minorHAnsi"/>
          <w:sz w:val="24"/>
          <w:szCs w:val="24"/>
        </w:rPr>
      </w:pPr>
      <w:r w:rsidRPr="008B2DA5">
        <w:rPr>
          <w:rFonts w:asciiTheme="minorHAnsi" w:hAnsiTheme="minorHAnsi" w:cstheme="minorHAnsi"/>
          <w:sz w:val="24"/>
          <w:szCs w:val="24"/>
          <w:u w:val="single"/>
        </w:rPr>
        <w:t>Mobility and accessibility improvements</w:t>
      </w:r>
      <w:r w:rsidRPr="006B1D67">
        <w:rPr>
          <w:rFonts w:asciiTheme="minorHAnsi" w:hAnsiTheme="minorHAnsi" w:cstheme="minorHAnsi"/>
          <w:sz w:val="24"/>
          <w:szCs w:val="24"/>
        </w:rPr>
        <w:t xml:space="preserve">: </w:t>
      </w:r>
    </w:p>
    <w:p w14:paraId="54D67552" w14:textId="77777777"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(a) grab bar or handrail installation with solid blocking as needed;</w:t>
      </w:r>
    </w:p>
    <w:p w14:paraId="0284A8C7" w14:textId="46C8F8BB"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(b) thresholds modified;</w:t>
      </w:r>
    </w:p>
    <w:p w14:paraId="26FAE9EA" w14:textId="414D5906" w:rsidR="005A0AB9" w:rsidRDefault="005A0AB9" w:rsidP="005A0AB9">
      <w:pPr>
        <w:rPr>
          <w:rFonts w:asciiTheme="minorHAnsi" w:hAnsiTheme="minorHAnsi" w:cstheme="minorHAnsi"/>
          <w:sz w:val="24"/>
          <w:szCs w:val="24"/>
        </w:rPr>
      </w:pPr>
      <w:r>
        <w:rPr>
          <w:rFonts w:asciiTheme="minorHAnsi" w:hAnsiTheme="minorHAnsi" w:cstheme="minorHAnsi"/>
          <w:sz w:val="24"/>
          <w:szCs w:val="24"/>
        </w:rPr>
        <w:tab/>
        <w:t>(c) steps repaired;</w:t>
      </w:r>
    </w:p>
    <w:p w14:paraId="659290FF" w14:textId="47ACCF07" w:rsidR="006B1D67" w:rsidRDefault="006B1D67" w:rsidP="006B1D67">
      <w:pPr>
        <w:ind w:firstLine="720"/>
        <w:rPr>
          <w:rFonts w:asciiTheme="minorHAnsi" w:hAnsiTheme="minorHAnsi" w:cstheme="minorHAnsi"/>
          <w:sz w:val="24"/>
          <w:szCs w:val="24"/>
        </w:rPr>
      </w:pPr>
      <w:r w:rsidRPr="006B1D67">
        <w:rPr>
          <w:rFonts w:asciiTheme="minorHAnsi" w:hAnsiTheme="minorHAnsi" w:cstheme="minorHAnsi"/>
          <w:sz w:val="24"/>
          <w:szCs w:val="24"/>
        </w:rPr>
        <w:t>(</w:t>
      </w:r>
      <w:r w:rsidR="005A0AB9">
        <w:rPr>
          <w:rFonts w:asciiTheme="minorHAnsi" w:hAnsiTheme="minorHAnsi" w:cstheme="minorHAnsi"/>
          <w:sz w:val="24"/>
          <w:szCs w:val="24"/>
        </w:rPr>
        <w:t>d</w:t>
      </w:r>
      <w:r w:rsidRPr="006B1D67">
        <w:rPr>
          <w:rFonts w:asciiTheme="minorHAnsi" w:hAnsiTheme="minorHAnsi" w:cstheme="minorHAnsi"/>
          <w:sz w:val="24"/>
          <w:szCs w:val="24"/>
        </w:rPr>
        <w:t>) ramps built and installed within or adjacent to the home.</w:t>
      </w:r>
    </w:p>
    <w:p w14:paraId="63CD263B" w14:textId="59B22054" w:rsidR="008B2DA5" w:rsidRDefault="008B2DA5" w:rsidP="008B2DA5">
      <w:pPr>
        <w:rPr>
          <w:rFonts w:asciiTheme="minorHAnsi" w:hAnsiTheme="minorHAnsi" w:cstheme="minorHAnsi"/>
          <w:b/>
          <w:sz w:val="24"/>
          <w:szCs w:val="24"/>
          <w:u w:val="single"/>
        </w:rPr>
      </w:pPr>
    </w:p>
    <w:p w14:paraId="218F1A9F" w14:textId="44408928" w:rsidR="008B2DA5" w:rsidRDefault="008B2DA5" w:rsidP="008B2DA5">
      <w:pPr>
        <w:rPr>
          <w:rFonts w:asciiTheme="minorHAnsi" w:hAnsiTheme="minorHAnsi" w:cstheme="minorHAnsi"/>
          <w:sz w:val="24"/>
          <w:szCs w:val="24"/>
        </w:rPr>
      </w:pPr>
      <w:r>
        <w:rPr>
          <w:rFonts w:asciiTheme="minorHAnsi" w:hAnsiTheme="minorHAnsi" w:cstheme="minorHAnsi"/>
          <w:sz w:val="24"/>
          <w:szCs w:val="24"/>
          <w:u w:val="single"/>
        </w:rPr>
        <w:t>Basic household furnishings</w:t>
      </w:r>
      <w:r w:rsidR="001348BB">
        <w:rPr>
          <w:rFonts w:asciiTheme="minorHAnsi" w:hAnsiTheme="minorHAnsi" w:cstheme="minorHAnsi"/>
          <w:sz w:val="24"/>
          <w:szCs w:val="24"/>
          <w:u w:val="single"/>
        </w:rPr>
        <w:t xml:space="preserve"> and inoperable home appliances repair, replacement or purchase</w:t>
      </w:r>
      <w:r w:rsidR="001348BB">
        <w:rPr>
          <w:rFonts w:asciiTheme="minorHAnsi" w:hAnsiTheme="minorHAnsi" w:cstheme="minorHAnsi"/>
          <w:sz w:val="24"/>
          <w:szCs w:val="24"/>
        </w:rPr>
        <w:t>:</w:t>
      </w:r>
    </w:p>
    <w:p w14:paraId="7ADAABE7" w14:textId="513FBFC3" w:rsidR="001348BB" w:rsidRDefault="001348BB" w:rsidP="001348BB">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chair;</w:t>
      </w:r>
    </w:p>
    <w:p w14:paraId="51AF6E91" w14:textId="5CDF8D7E" w:rsidR="001348BB" w:rsidRDefault="001348BB" w:rsidP="001348BB">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mattress/box springs;</w:t>
      </w:r>
    </w:p>
    <w:p w14:paraId="07440493" w14:textId="528A91E8" w:rsidR="001348BB" w:rsidRDefault="001348BB" w:rsidP="001348BB">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stove;</w:t>
      </w:r>
    </w:p>
    <w:p w14:paraId="290C461A" w14:textId="5F464172" w:rsidR="001348BB" w:rsidRDefault="001348BB" w:rsidP="001348BB">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hot water heater;</w:t>
      </w:r>
    </w:p>
    <w:p w14:paraId="25499313" w14:textId="6D0E321B" w:rsidR="001348BB" w:rsidRDefault="001348BB" w:rsidP="001348BB">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refrigerator;</w:t>
      </w:r>
    </w:p>
    <w:p w14:paraId="54A52048" w14:textId="09661F17" w:rsidR="001348BB" w:rsidRDefault="001348BB" w:rsidP="001348BB">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washing machine;</w:t>
      </w:r>
    </w:p>
    <w:p w14:paraId="2DC3726C" w14:textId="512D874D" w:rsidR="001348BB" w:rsidRDefault="001348BB" w:rsidP="001348BB">
      <w:pPr>
        <w:pStyle w:val="ListParagraph"/>
        <w:numPr>
          <w:ilvl w:val="0"/>
          <w:numId w:val="26"/>
        </w:numPr>
        <w:rPr>
          <w:rFonts w:asciiTheme="minorHAnsi" w:hAnsiTheme="minorHAnsi" w:cstheme="minorHAnsi"/>
          <w:sz w:val="24"/>
          <w:szCs w:val="24"/>
        </w:rPr>
      </w:pPr>
      <w:r>
        <w:rPr>
          <w:rFonts w:asciiTheme="minorHAnsi" w:hAnsiTheme="minorHAnsi" w:cstheme="minorHAnsi"/>
          <w:sz w:val="24"/>
          <w:szCs w:val="24"/>
        </w:rPr>
        <w:t>heating or cooling unit.</w:t>
      </w:r>
    </w:p>
    <w:p w14:paraId="5AAC739B" w14:textId="5EDB3B42" w:rsidR="001348BB" w:rsidRPr="001348BB" w:rsidRDefault="001348BB" w:rsidP="001348BB">
      <w:pPr>
        <w:rPr>
          <w:rFonts w:asciiTheme="minorHAnsi" w:hAnsiTheme="minorHAnsi" w:cstheme="minorHAnsi"/>
          <w:b/>
          <w:sz w:val="24"/>
          <w:szCs w:val="24"/>
        </w:rPr>
      </w:pPr>
      <w:r>
        <w:rPr>
          <w:rFonts w:asciiTheme="minorHAnsi" w:hAnsiTheme="minorHAnsi" w:cstheme="minorHAnsi"/>
          <w:b/>
          <w:sz w:val="24"/>
          <w:szCs w:val="24"/>
        </w:rPr>
        <w:lastRenderedPageBreak/>
        <w:t>Note: Service providers may not exceed 20% of their entire ARPA Housing &amp; Home Improvement allocation for the category “Basic household furnishings and inoperable home appliances repair, replacement or purchase”</w:t>
      </w:r>
      <w:r w:rsidR="009A528F">
        <w:rPr>
          <w:rFonts w:asciiTheme="minorHAnsi" w:hAnsiTheme="minorHAnsi" w:cstheme="minorHAnsi"/>
          <w:b/>
          <w:sz w:val="24"/>
          <w:szCs w:val="24"/>
        </w:rPr>
        <w:t xml:space="preserve"> for the </w:t>
      </w:r>
      <w:r w:rsidR="009A528F" w:rsidRPr="00376341">
        <w:rPr>
          <w:rFonts w:asciiTheme="minorHAnsi" w:hAnsiTheme="minorHAnsi" w:cstheme="minorHAnsi"/>
          <w:b/>
          <w:sz w:val="24"/>
          <w:szCs w:val="24"/>
          <w:u w:val="single"/>
        </w:rPr>
        <w:t>project period</w:t>
      </w:r>
      <w:r w:rsidR="009A528F">
        <w:rPr>
          <w:rFonts w:asciiTheme="minorHAnsi" w:hAnsiTheme="minorHAnsi" w:cstheme="minorHAnsi"/>
          <w:b/>
          <w:sz w:val="24"/>
          <w:szCs w:val="24"/>
        </w:rPr>
        <w:t>.</w:t>
      </w:r>
      <w:r>
        <w:rPr>
          <w:rFonts w:asciiTheme="minorHAnsi" w:hAnsiTheme="minorHAnsi" w:cstheme="minorHAnsi"/>
          <w:b/>
          <w:sz w:val="24"/>
          <w:szCs w:val="24"/>
        </w:rPr>
        <w:t xml:space="preserve"> Costs associated with repair, replacement or purchase of heating and air units should be excluded when determining if expenditures exceed the 20% limit.</w:t>
      </w:r>
    </w:p>
    <w:p w14:paraId="501887E8" w14:textId="77777777" w:rsidR="003113E8" w:rsidRDefault="003113E8" w:rsidP="003113E8">
      <w:pPr>
        <w:rPr>
          <w:rFonts w:asciiTheme="minorHAnsi" w:hAnsiTheme="minorHAnsi" w:cstheme="minorHAnsi"/>
          <w:b/>
          <w:sz w:val="24"/>
          <w:szCs w:val="24"/>
          <w:u w:val="single"/>
        </w:rPr>
      </w:pPr>
    </w:p>
    <w:p w14:paraId="5822A526" w14:textId="68A0F5B8"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 xml:space="preserve">Reporting and Documentation Requirements for </w:t>
      </w:r>
      <w:r w:rsidR="00843C1C">
        <w:rPr>
          <w:rFonts w:asciiTheme="minorHAnsi" w:hAnsiTheme="minorHAnsi" w:cstheme="minorHAnsi"/>
          <w:b/>
          <w:sz w:val="24"/>
          <w:szCs w:val="24"/>
          <w:u w:val="single"/>
        </w:rPr>
        <w:t xml:space="preserve">ARPA </w:t>
      </w:r>
      <w:r w:rsidR="0035560D">
        <w:rPr>
          <w:rFonts w:asciiTheme="minorHAnsi" w:hAnsiTheme="minorHAnsi" w:cstheme="minorHAnsi"/>
          <w:b/>
          <w:sz w:val="24"/>
          <w:szCs w:val="24"/>
          <w:u w:val="single"/>
        </w:rPr>
        <w:t>Housing and Home Improvement</w:t>
      </w:r>
      <w:r w:rsidR="00FD2DC9">
        <w:rPr>
          <w:rFonts w:asciiTheme="minorHAnsi" w:hAnsiTheme="minorHAnsi" w:cstheme="minorHAnsi"/>
          <w:b/>
          <w:sz w:val="24"/>
          <w:szCs w:val="24"/>
          <w:u w:val="single"/>
        </w:rPr>
        <w:t xml:space="preserve"> </w:t>
      </w:r>
    </w:p>
    <w:p w14:paraId="0644DC5B" w14:textId="07ED7198" w:rsidR="005F59C4" w:rsidRPr="009A528F" w:rsidRDefault="00AB5FFD"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 xml:space="preserve">A Client Registration (DAAS 101) </w:t>
      </w:r>
      <w:r w:rsidR="00FD42B1">
        <w:rPr>
          <w:rFonts w:asciiTheme="minorHAnsi" w:hAnsiTheme="minorHAnsi" w:cstheme="minorHAnsi"/>
          <w:sz w:val="24"/>
          <w:szCs w:val="24"/>
        </w:rPr>
        <w:t xml:space="preserve">Long </w:t>
      </w:r>
      <w:r>
        <w:rPr>
          <w:rFonts w:asciiTheme="minorHAnsi" w:hAnsiTheme="minorHAnsi" w:cstheme="minorHAnsi"/>
          <w:sz w:val="24"/>
          <w:szCs w:val="24"/>
        </w:rPr>
        <w:t xml:space="preserve">Form must be completed for each eligible participant receiving services through ARPA </w:t>
      </w:r>
      <w:r w:rsidR="0035560D">
        <w:rPr>
          <w:rFonts w:asciiTheme="minorHAnsi" w:hAnsiTheme="minorHAnsi" w:cstheme="minorHAnsi"/>
          <w:sz w:val="24"/>
          <w:szCs w:val="24"/>
        </w:rPr>
        <w:t>Housing and Home Improvement</w:t>
      </w:r>
      <w:r>
        <w:rPr>
          <w:rFonts w:asciiTheme="minorHAnsi" w:hAnsiTheme="minorHAnsi" w:cstheme="minorHAnsi"/>
          <w:sz w:val="24"/>
          <w:szCs w:val="24"/>
        </w:rPr>
        <w:t xml:space="preserve"> funding.</w:t>
      </w:r>
    </w:p>
    <w:p w14:paraId="3B2B7EC7" w14:textId="792C5518" w:rsidR="009A528F" w:rsidRPr="00AB5FFD" w:rsidRDefault="009A528F"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 xml:space="preserve">A Client Intake, Needs Assessment, and Services </w:t>
      </w:r>
      <w:r w:rsidR="00A249AE">
        <w:rPr>
          <w:rFonts w:asciiTheme="minorHAnsi" w:hAnsiTheme="minorHAnsi" w:cstheme="minorHAnsi"/>
          <w:sz w:val="24"/>
          <w:szCs w:val="24"/>
        </w:rPr>
        <w:t>must be completed in full by the service provider for each eligible participant.</w:t>
      </w:r>
    </w:p>
    <w:p w14:paraId="7514E4A7" w14:textId="16E74BE3" w:rsidR="00AB5FFD" w:rsidRPr="00FD42B1" w:rsidRDefault="00AB5FFD"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 xml:space="preserve">Consumer Contributions must be solicited </w:t>
      </w:r>
      <w:r w:rsidR="00FD42B1">
        <w:rPr>
          <w:rFonts w:asciiTheme="minorHAnsi" w:hAnsiTheme="minorHAnsi" w:cstheme="minorHAnsi"/>
          <w:sz w:val="24"/>
          <w:szCs w:val="24"/>
        </w:rPr>
        <w:t xml:space="preserve">twice </w:t>
      </w:r>
      <w:r>
        <w:rPr>
          <w:rFonts w:asciiTheme="minorHAnsi" w:hAnsiTheme="minorHAnsi" w:cstheme="minorHAnsi"/>
          <w:sz w:val="24"/>
          <w:szCs w:val="24"/>
        </w:rPr>
        <w:t xml:space="preserve">and properly documented for each eligible participant receiving services through ARPA </w:t>
      </w:r>
      <w:r w:rsidR="0035560D">
        <w:rPr>
          <w:rFonts w:asciiTheme="minorHAnsi" w:hAnsiTheme="minorHAnsi" w:cstheme="minorHAnsi"/>
          <w:sz w:val="24"/>
          <w:szCs w:val="24"/>
        </w:rPr>
        <w:t>Housing and Home Improvement</w:t>
      </w:r>
      <w:r>
        <w:rPr>
          <w:rFonts w:asciiTheme="minorHAnsi" w:hAnsiTheme="minorHAnsi" w:cstheme="minorHAnsi"/>
          <w:sz w:val="24"/>
          <w:szCs w:val="24"/>
        </w:rPr>
        <w:t xml:space="preserve"> funding.</w:t>
      </w:r>
    </w:p>
    <w:p w14:paraId="42570A46" w14:textId="70CE2E66" w:rsidR="00FD42B1" w:rsidRPr="009A528F" w:rsidRDefault="00AE0C21"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 xml:space="preserve">A Client Financial and Service Activity Sheet must be completed in full by the service provider for each service rendered for each </w:t>
      </w:r>
      <w:r w:rsidR="00A249AE">
        <w:rPr>
          <w:rFonts w:asciiTheme="minorHAnsi" w:hAnsiTheme="minorHAnsi" w:cstheme="minorHAnsi"/>
          <w:sz w:val="24"/>
          <w:szCs w:val="24"/>
        </w:rPr>
        <w:t>eligible participant</w:t>
      </w:r>
      <w:r>
        <w:rPr>
          <w:rFonts w:asciiTheme="minorHAnsi" w:hAnsiTheme="minorHAnsi" w:cstheme="minorHAnsi"/>
          <w:sz w:val="24"/>
          <w:szCs w:val="24"/>
        </w:rPr>
        <w:t>.</w:t>
      </w:r>
    </w:p>
    <w:p w14:paraId="560E916A" w14:textId="58DD4F29" w:rsidR="009A528F" w:rsidRPr="00AB5FFD" w:rsidRDefault="00A249AE"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A Client Bill of Rights must be given to each eligible participant.</w:t>
      </w:r>
    </w:p>
    <w:p w14:paraId="22763E72" w14:textId="3AD5B3CC" w:rsidR="00AB5FFD" w:rsidRPr="00A249AE" w:rsidRDefault="009A528F"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 xml:space="preserve">Depending upon the circumstances of the </w:t>
      </w:r>
      <w:r w:rsidR="00A249AE">
        <w:rPr>
          <w:rFonts w:asciiTheme="minorHAnsi" w:hAnsiTheme="minorHAnsi" w:cstheme="minorHAnsi"/>
          <w:sz w:val="24"/>
          <w:szCs w:val="24"/>
        </w:rPr>
        <w:t>eligible participant</w:t>
      </w:r>
      <w:r>
        <w:rPr>
          <w:rFonts w:asciiTheme="minorHAnsi" w:hAnsiTheme="minorHAnsi" w:cstheme="minorHAnsi"/>
          <w:sz w:val="24"/>
          <w:szCs w:val="24"/>
        </w:rPr>
        <w:t>, a</w:t>
      </w:r>
      <w:r w:rsidR="00AB5FFD">
        <w:rPr>
          <w:rFonts w:asciiTheme="minorHAnsi" w:hAnsiTheme="minorHAnsi" w:cstheme="minorHAnsi"/>
          <w:sz w:val="24"/>
          <w:szCs w:val="24"/>
        </w:rPr>
        <w:t xml:space="preserve">dditional forms, as specified by the NC Division of Aging and Adult Services, </w:t>
      </w:r>
      <w:r>
        <w:rPr>
          <w:rFonts w:asciiTheme="minorHAnsi" w:hAnsiTheme="minorHAnsi" w:cstheme="minorHAnsi"/>
          <w:sz w:val="24"/>
          <w:szCs w:val="24"/>
        </w:rPr>
        <w:t>may be required.</w:t>
      </w:r>
    </w:p>
    <w:p w14:paraId="335F6370" w14:textId="7B1AF1B7" w:rsidR="00A249AE" w:rsidRPr="006D2A55" w:rsidRDefault="00A249AE" w:rsidP="00EE6CE6">
      <w:pPr>
        <w:pStyle w:val="ListParagraph"/>
        <w:numPr>
          <w:ilvl w:val="0"/>
          <w:numId w:val="20"/>
        </w:numPr>
        <w:rPr>
          <w:rFonts w:asciiTheme="minorHAnsi" w:hAnsiTheme="minorHAnsi" w:cstheme="minorHAnsi"/>
          <w:b/>
          <w:sz w:val="24"/>
          <w:szCs w:val="24"/>
          <w:u w:val="single"/>
        </w:rPr>
      </w:pPr>
      <w:r>
        <w:rPr>
          <w:rFonts w:asciiTheme="minorHAnsi" w:hAnsiTheme="minorHAnsi" w:cstheme="minorHAnsi"/>
          <w:sz w:val="24"/>
          <w:szCs w:val="24"/>
        </w:rPr>
        <w:t>The funded service provider must have a signed and dated Service Provider Policies and Procedures form on file.</w:t>
      </w:r>
    </w:p>
    <w:p w14:paraId="49269C38" w14:textId="77777777" w:rsidR="006D2A55" w:rsidRPr="006D2A55" w:rsidRDefault="006D2A55" w:rsidP="006D2A55">
      <w:pPr>
        <w:rPr>
          <w:rFonts w:asciiTheme="minorHAnsi" w:hAnsiTheme="minorHAnsi" w:cstheme="minorHAnsi"/>
          <w:b/>
          <w:sz w:val="24"/>
          <w:szCs w:val="24"/>
          <w:u w:val="single"/>
        </w:rPr>
      </w:pPr>
    </w:p>
    <w:p w14:paraId="7D8FB9A2" w14:textId="447DCEA2" w:rsidR="00FD2DC9" w:rsidRDefault="003113E8" w:rsidP="00FD2DC9">
      <w:pPr>
        <w:rPr>
          <w:rFonts w:asciiTheme="minorHAnsi" w:hAnsiTheme="minorHAnsi" w:cstheme="minorHAnsi"/>
          <w:b/>
          <w:sz w:val="24"/>
          <w:szCs w:val="24"/>
          <w:u w:val="single"/>
        </w:rPr>
      </w:pPr>
      <w:r>
        <w:rPr>
          <w:rFonts w:asciiTheme="minorHAnsi" w:hAnsiTheme="minorHAnsi" w:cstheme="minorHAnsi"/>
          <w:b/>
          <w:sz w:val="24"/>
          <w:szCs w:val="24"/>
          <w:u w:val="single"/>
        </w:rPr>
        <w:t>Cost Computation Requirements for</w:t>
      </w:r>
      <w:r w:rsidR="00FD2DC9">
        <w:rPr>
          <w:rFonts w:asciiTheme="minorHAnsi" w:hAnsiTheme="minorHAnsi" w:cstheme="minorHAnsi"/>
          <w:b/>
          <w:sz w:val="24"/>
          <w:szCs w:val="24"/>
          <w:u w:val="single"/>
        </w:rPr>
        <w:t xml:space="preserve"> </w:t>
      </w:r>
      <w:r w:rsidR="00843C1C">
        <w:rPr>
          <w:rFonts w:asciiTheme="minorHAnsi" w:hAnsiTheme="minorHAnsi" w:cstheme="minorHAnsi"/>
          <w:b/>
          <w:sz w:val="24"/>
          <w:szCs w:val="24"/>
          <w:u w:val="single"/>
        </w:rPr>
        <w:t xml:space="preserve">ARPA </w:t>
      </w:r>
      <w:r w:rsidR="0035560D">
        <w:rPr>
          <w:rFonts w:asciiTheme="minorHAnsi" w:hAnsiTheme="minorHAnsi" w:cstheme="minorHAnsi"/>
          <w:b/>
          <w:sz w:val="24"/>
          <w:szCs w:val="24"/>
          <w:u w:val="single"/>
        </w:rPr>
        <w:t>Housing and Home Improvement</w:t>
      </w:r>
    </w:p>
    <w:p w14:paraId="2CBE94AF" w14:textId="5382FE82" w:rsidR="00FD2DC9" w:rsidRPr="00FD2DC9" w:rsidRDefault="003113E8" w:rsidP="00FD2DC9">
      <w:pPr>
        <w:rPr>
          <w:rFonts w:asciiTheme="minorHAnsi" w:hAnsiTheme="minorHAnsi" w:cstheme="minorHAnsi"/>
          <w:b/>
          <w:sz w:val="24"/>
          <w:szCs w:val="24"/>
          <w:u w:val="single"/>
        </w:rPr>
      </w:pPr>
      <w:r w:rsidRPr="00FD2DC9">
        <w:rPr>
          <w:rFonts w:asciiTheme="minorHAnsi" w:hAnsiTheme="minorHAnsi" w:cstheme="minorHAnsi"/>
          <w:sz w:val="24"/>
          <w:szCs w:val="24"/>
        </w:rPr>
        <w:t xml:space="preserve">Accurately completed Cost Computation forms will be required </w:t>
      </w:r>
      <w:r w:rsidR="008D2BAF">
        <w:rPr>
          <w:rFonts w:asciiTheme="minorHAnsi" w:hAnsiTheme="minorHAnsi" w:cstheme="minorHAnsi"/>
          <w:sz w:val="24"/>
          <w:szCs w:val="24"/>
        </w:rPr>
        <w:t xml:space="preserve">of all </w:t>
      </w:r>
      <w:r w:rsidR="004B1086" w:rsidRPr="00FD2DC9">
        <w:rPr>
          <w:rFonts w:asciiTheme="minorHAnsi" w:hAnsiTheme="minorHAnsi" w:cstheme="minorHAnsi"/>
          <w:sz w:val="24"/>
          <w:szCs w:val="24"/>
        </w:rPr>
        <w:t xml:space="preserve">ARPA </w:t>
      </w:r>
      <w:r w:rsidR="0035560D">
        <w:rPr>
          <w:rFonts w:asciiTheme="minorHAnsi" w:hAnsiTheme="minorHAnsi" w:cstheme="minorHAnsi"/>
          <w:sz w:val="24"/>
          <w:szCs w:val="24"/>
        </w:rPr>
        <w:t>Housing and Home Improvement</w:t>
      </w:r>
      <w:r w:rsidR="00FD2DC9">
        <w:rPr>
          <w:rFonts w:asciiTheme="minorHAnsi" w:hAnsiTheme="minorHAnsi" w:cstheme="minorHAnsi"/>
          <w:sz w:val="24"/>
          <w:szCs w:val="24"/>
        </w:rPr>
        <w:t xml:space="preserve"> </w:t>
      </w:r>
      <w:r w:rsidR="008D2BAF">
        <w:rPr>
          <w:rFonts w:asciiTheme="minorHAnsi" w:hAnsiTheme="minorHAnsi" w:cstheme="minorHAnsi"/>
          <w:sz w:val="24"/>
          <w:szCs w:val="24"/>
        </w:rPr>
        <w:t>grant awardees.</w:t>
      </w:r>
    </w:p>
    <w:p w14:paraId="02C254D1" w14:textId="77777777" w:rsidR="00FD2DC9" w:rsidRDefault="00FD2DC9" w:rsidP="00FD2DC9">
      <w:pPr>
        <w:pStyle w:val="ListParagraph"/>
        <w:ind w:left="720"/>
        <w:rPr>
          <w:rFonts w:asciiTheme="minorHAnsi" w:hAnsiTheme="minorHAnsi" w:cstheme="minorHAnsi"/>
          <w:b/>
          <w:sz w:val="24"/>
          <w:szCs w:val="24"/>
          <w:u w:val="single"/>
        </w:rPr>
      </w:pPr>
    </w:p>
    <w:p w14:paraId="5F29A839" w14:textId="0C3EA7AE" w:rsidR="003113E8" w:rsidRPr="00FD2DC9" w:rsidRDefault="003113E8" w:rsidP="00FD2DC9">
      <w:pPr>
        <w:rPr>
          <w:rFonts w:asciiTheme="minorHAnsi" w:hAnsiTheme="minorHAnsi" w:cstheme="minorHAnsi"/>
          <w:b/>
          <w:sz w:val="24"/>
          <w:szCs w:val="24"/>
          <w:u w:val="single"/>
        </w:rPr>
      </w:pPr>
      <w:r w:rsidRPr="00FD2DC9">
        <w:rPr>
          <w:rFonts w:asciiTheme="minorHAnsi" w:hAnsiTheme="minorHAnsi" w:cstheme="minorHAnsi"/>
          <w:b/>
          <w:sz w:val="24"/>
          <w:szCs w:val="24"/>
          <w:u w:val="single"/>
        </w:rPr>
        <w:t xml:space="preserve">Reimbursement for </w:t>
      </w:r>
      <w:r w:rsidR="00843C1C">
        <w:rPr>
          <w:rFonts w:asciiTheme="minorHAnsi" w:hAnsiTheme="minorHAnsi" w:cstheme="minorHAnsi"/>
          <w:b/>
          <w:sz w:val="24"/>
          <w:szCs w:val="24"/>
          <w:u w:val="single"/>
        </w:rPr>
        <w:t xml:space="preserve">ARPA </w:t>
      </w:r>
      <w:r w:rsidR="0035560D">
        <w:rPr>
          <w:rFonts w:asciiTheme="minorHAnsi" w:hAnsiTheme="minorHAnsi" w:cstheme="minorHAnsi"/>
          <w:b/>
          <w:sz w:val="24"/>
          <w:szCs w:val="24"/>
          <w:u w:val="single"/>
        </w:rPr>
        <w:t>Housing and Home Improvement</w:t>
      </w:r>
    </w:p>
    <w:p w14:paraId="5C278C04" w14:textId="40F3486A" w:rsidR="003113E8" w:rsidRPr="002D1CF4" w:rsidRDefault="004B1086" w:rsidP="003113E8">
      <w:pPr>
        <w:rPr>
          <w:rFonts w:asciiTheme="minorHAnsi" w:hAnsiTheme="minorHAnsi" w:cstheme="minorHAnsi"/>
          <w:b/>
          <w:sz w:val="24"/>
          <w:szCs w:val="24"/>
        </w:rPr>
      </w:pPr>
      <w:r>
        <w:rPr>
          <w:rFonts w:asciiTheme="minorHAnsi" w:hAnsiTheme="minorHAnsi" w:cstheme="minorHAnsi"/>
          <w:b/>
          <w:sz w:val="24"/>
          <w:szCs w:val="24"/>
        </w:rPr>
        <w:t xml:space="preserve">ARPA </w:t>
      </w:r>
      <w:r w:rsidR="0035560D">
        <w:rPr>
          <w:rFonts w:asciiTheme="minorHAnsi" w:hAnsiTheme="minorHAnsi" w:cstheme="minorHAnsi"/>
          <w:b/>
          <w:sz w:val="24"/>
          <w:szCs w:val="24"/>
        </w:rPr>
        <w:t>Housing and Home Improvement</w:t>
      </w:r>
      <w:r w:rsidR="00FD2DC9">
        <w:rPr>
          <w:rFonts w:asciiTheme="minorHAnsi" w:hAnsiTheme="minorHAnsi" w:cstheme="minorHAnsi"/>
          <w:b/>
          <w:sz w:val="24"/>
          <w:szCs w:val="24"/>
        </w:rPr>
        <w:t xml:space="preserve"> reimbursements</w:t>
      </w:r>
      <w:r>
        <w:rPr>
          <w:rFonts w:asciiTheme="minorHAnsi" w:hAnsiTheme="minorHAnsi" w:cstheme="minorHAnsi"/>
          <w:b/>
          <w:sz w:val="24"/>
          <w:szCs w:val="24"/>
        </w:rPr>
        <w:t xml:space="preserve"> are handled through a reimbursement system. </w:t>
      </w:r>
      <w:r w:rsidR="003113E8">
        <w:rPr>
          <w:rFonts w:asciiTheme="minorHAnsi" w:hAnsiTheme="minorHAnsi" w:cstheme="minorHAnsi"/>
          <w:sz w:val="24"/>
          <w:szCs w:val="24"/>
        </w:rPr>
        <w:t>Services provided will be reimbursed on a monthly basis through the state’s Aging Resource Management System (ARMS). Reimbursement is dependent upon accurate reporting of service data.</w:t>
      </w:r>
      <w:r w:rsidR="002D1CF4">
        <w:rPr>
          <w:rFonts w:asciiTheme="minorHAnsi" w:hAnsiTheme="minorHAnsi" w:cstheme="minorHAnsi"/>
          <w:sz w:val="24"/>
          <w:szCs w:val="24"/>
        </w:rPr>
        <w:t xml:space="preserve"> </w:t>
      </w:r>
      <w:r w:rsidR="002D1CF4" w:rsidRPr="002D1CF4">
        <w:rPr>
          <w:rFonts w:asciiTheme="minorHAnsi" w:hAnsiTheme="minorHAnsi" w:cstheme="minorHAnsi"/>
          <w:b/>
          <w:sz w:val="24"/>
          <w:szCs w:val="24"/>
        </w:rPr>
        <w:t>The service provider must request reimbursement for actual project costs</w:t>
      </w:r>
      <w:r w:rsidR="002D1CF4">
        <w:rPr>
          <w:rFonts w:asciiTheme="minorHAnsi" w:hAnsiTheme="minorHAnsi" w:cstheme="minorHAnsi"/>
          <w:b/>
          <w:sz w:val="24"/>
          <w:szCs w:val="24"/>
        </w:rPr>
        <w:t>:</w:t>
      </w:r>
      <w:r w:rsidR="002D1CF4" w:rsidRPr="002D1CF4">
        <w:rPr>
          <w:rFonts w:asciiTheme="minorHAnsi" w:hAnsiTheme="minorHAnsi" w:cstheme="minorHAnsi"/>
          <w:b/>
          <w:sz w:val="24"/>
          <w:szCs w:val="24"/>
        </w:rPr>
        <w:t xml:space="preserve"> administration, labor, and materials, not to exceed $1,500 </w:t>
      </w:r>
      <w:r w:rsidR="004E708D">
        <w:rPr>
          <w:rFonts w:asciiTheme="minorHAnsi" w:hAnsiTheme="minorHAnsi" w:cstheme="minorHAnsi"/>
          <w:b/>
          <w:sz w:val="24"/>
          <w:szCs w:val="24"/>
        </w:rPr>
        <w:t xml:space="preserve">($2,500 for ramps) </w:t>
      </w:r>
      <w:r w:rsidR="002D1CF4" w:rsidRPr="002D1CF4">
        <w:rPr>
          <w:rFonts w:asciiTheme="minorHAnsi" w:hAnsiTheme="minorHAnsi" w:cstheme="minorHAnsi"/>
          <w:b/>
          <w:sz w:val="24"/>
          <w:szCs w:val="24"/>
        </w:rPr>
        <w:t xml:space="preserve">per home per </w:t>
      </w:r>
      <w:r w:rsidR="00376341">
        <w:rPr>
          <w:rFonts w:asciiTheme="minorHAnsi" w:hAnsiTheme="minorHAnsi" w:cstheme="minorHAnsi"/>
          <w:b/>
          <w:sz w:val="24"/>
          <w:szCs w:val="24"/>
        </w:rPr>
        <w:t xml:space="preserve">every twelve months of </w:t>
      </w:r>
      <w:r w:rsidR="002D1CF4" w:rsidRPr="002D1CF4">
        <w:rPr>
          <w:rFonts w:asciiTheme="minorHAnsi" w:hAnsiTheme="minorHAnsi" w:cstheme="minorHAnsi"/>
          <w:b/>
          <w:sz w:val="24"/>
          <w:szCs w:val="24"/>
        </w:rPr>
        <w:t>the project period. Actual project costs are costs incurred to provide an allowable service to a client.</w:t>
      </w:r>
    </w:p>
    <w:p w14:paraId="60574F92" w14:textId="77777777" w:rsidR="003113E8" w:rsidRDefault="003113E8" w:rsidP="003113E8">
      <w:pPr>
        <w:rPr>
          <w:rFonts w:asciiTheme="minorHAnsi" w:hAnsiTheme="minorHAnsi" w:cstheme="minorHAnsi"/>
          <w:b/>
          <w:sz w:val="24"/>
          <w:szCs w:val="24"/>
          <w:u w:val="single"/>
        </w:rPr>
      </w:pPr>
    </w:p>
    <w:p w14:paraId="109477EC"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Monitoring</w:t>
      </w:r>
    </w:p>
    <w:p w14:paraId="2AC95115" w14:textId="37767400"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All services provided by </w:t>
      </w:r>
      <w:r w:rsidR="004B1086">
        <w:rPr>
          <w:rFonts w:asciiTheme="minorHAnsi" w:hAnsiTheme="minorHAnsi" w:cstheme="minorHAnsi"/>
          <w:sz w:val="24"/>
          <w:szCs w:val="24"/>
        </w:rPr>
        <w:t>ARPA</w:t>
      </w:r>
      <w:r w:rsidR="00750082">
        <w:rPr>
          <w:rFonts w:asciiTheme="minorHAnsi" w:hAnsiTheme="minorHAnsi" w:cstheme="minorHAnsi"/>
          <w:sz w:val="24"/>
          <w:szCs w:val="24"/>
        </w:rPr>
        <w:t xml:space="preserve"> </w:t>
      </w:r>
      <w:r w:rsidR="0035560D">
        <w:rPr>
          <w:rFonts w:asciiTheme="minorHAnsi" w:hAnsiTheme="minorHAnsi" w:cstheme="minorHAnsi"/>
          <w:sz w:val="24"/>
          <w:szCs w:val="24"/>
        </w:rPr>
        <w:t>Housing and Home Improvement</w:t>
      </w:r>
      <w:r w:rsidR="00843C1C">
        <w:rPr>
          <w:rFonts w:asciiTheme="minorHAnsi" w:hAnsiTheme="minorHAnsi" w:cstheme="minorHAnsi"/>
          <w:sz w:val="24"/>
          <w:szCs w:val="24"/>
        </w:rPr>
        <w:t xml:space="preserve"> </w:t>
      </w:r>
      <w:r w:rsidR="008D2BAF">
        <w:rPr>
          <w:rFonts w:asciiTheme="minorHAnsi" w:hAnsiTheme="minorHAnsi" w:cstheme="minorHAnsi"/>
          <w:sz w:val="24"/>
          <w:szCs w:val="24"/>
        </w:rPr>
        <w:t xml:space="preserve">funds </w:t>
      </w:r>
      <w:r>
        <w:rPr>
          <w:rFonts w:asciiTheme="minorHAnsi" w:hAnsiTheme="minorHAnsi" w:cstheme="minorHAnsi"/>
          <w:sz w:val="24"/>
          <w:szCs w:val="24"/>
        </w:rPr>
        <w:t>will be monitored by the PTRC Area Agency on Aging (PTRC AAA) according to a timeline</w:t>
      </w:r>
      <w:r w:rsidR="004B1086">
        <w:rPr>
          <w:rFonts w:asciiTheme="minorHAnsi" w:hAnsiTheme="minorHAnsi" w:cstheme="minorHAnsi"/>
          <w:sz w:val="24"/>
          <w:szCs w:val="24"/>
        </w:rPr>
        <w:t xml:space="preserve"> </w:t>
      </w:r>
      <w:r>
        <w:rPr>
          <w:rFonts w:asciiTheme="minorHAnsi" w:hAnsiTheme="minorHAnsi" w:cstheme="minorHAnsi"/>
          <w:sz w:val="24"/>
          <w:szCs w:val="24"/>
        </w:rPr>
        <w:t>established by the North Carolina Division of Aging and Adult Services. Monitoring will be conducted following the “PTRC AAA Policies and Procedures for Monitoring” (November 2016)</w:t>
      </w:r>
      <w:r w:rsidR="00F37A21">
        <w:rPr>
          <w:rFonts w:asciiTheme="minorHAnsi" w:hAnsiTheme="minorHAnsi" w:cstheme="minorHAnsi"/>
          <w:sz w:val="24"/>
          <w:szCs w:val="24"/>
        </w:rPr>
        <w:t>.</w:t>
      </w:r>
    </w:p>
    <w:p w14:paraId="08385CE3" w14:textId="77777777" w:rsidR="003113E8" w:rsidRDefault="003113E8" w:rsidP="003113E8">
      <w:pPr>
        <w:rPr>
          <w:rFonts w:asciiTheme="minorHAnsi" w:hAnsiTheme="minorHAnsi" w:cstheme="minorHAnsi"/>
          <w:sz w:val="24"/>
          <w:szCs w:val="24"/>
        </w:rPr>
      </w:pPr>
    </w:p>
    <w:p w14:paraId="7550242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Confidentiality and Security</w:t>
      </w:r>
    </w:p>
    <w:p w14:paraId="1E8845D6" w14:textId="4ECB1A23"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Client information in any format and whether recorded or not shall be kept confidential and not disclosed in a form that identifies the person without the informed consent of the person or legal representative. Community service providers, including subcontractors and vendors, must adhere to all applicable federal, state, and departmental requirements for protecting the security and confidentiality of client information </w:t>
      </w:r>
      <w:r w:rsidR="00EE516F">
        <w:rPr>
          <w:rFonts w:asciiTheme="minorHAnsi" w:hAnsiTheme="minorHAnsi" w:cstheme="minorHAnsi"/>
          <w:sz w:val="24"/>
          <w:szCs w:val="24"/>
        </w:rPr>
        <w:t xml:space="preserve">including, </w:t>
      </w:r>
      <w:r>
        <w:rPr>
          <w:rFonts w:asciiTheme="minorHAnsi" w:hAnsiTheme="minorHAnsi" w:cstheme="minorHAnsi"/>
          <w:sz w:val="24"/>
          <w:szCs w:val="24"/>
        </w:rPr>
        <w:t>but not limited to appropriately restricting access, establishing procedures to reduce the risk of accidental disclosures from data processing systems, and developing a process by which the North Carolina Division of Aging and Adult Services is notified of suspected or confirmed security incidents and data breaches.</w:t>
      </w:r>
    </w:p>
    <w:p w14:paraId="6CEBEFD7" w14:textId="77777777" w:rsidR="003113E8" w:rsidRDefault="003113E8" w:rsidP="003113E8">
      <w:pPr>
        <w:rPr>
          <w:rFonts w:asciiTheme="minorHAnsi" w:hAnsiTheme="minorHAnsi" w:cstheme="minorHAnsi"/>
          <w:sz w:val="24"/>
          <w:szCs w:val="24"/>
        </w:rPr>
      </w:pPr>
    </w:p>
    <w:p w14:paraId="325D07C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lastRenderedPageBreak/>
        <w:t>Record Retention and Disposition</w:t>
      </w:r>
    </w:p>
    <w:p w14:paraId="36008D73" w14:textId="77777777" w:rsidR="003113E8" w:rsidRDefault="003113E8" w:rsidP="003113E8">
      <w:pPr>
        <w:widowControl/>
        <w:tabs>
          <w:tab w:val="left" w:pos="-720"/>
          <w:tab w:val="left" w:pos="0"/>
        </w:tabs>
        <w:autoSpaceDE/>
        <w:spacing w:after="240"/>
        <w:contextualSpacing/>
        <w:rPr>
          <w:rFonts w:asciiTheme="minorHAnsi" w:eastAsia="Times New Roman" w:hAnsiTheme="minorHAnsi" w:cstheme="minorHAnsi"/>
        </w:rPr>
      </w:pPr>
      <w:r>
        <w:rPr>
          <w:rFonts w:asciiTheme="minorHAnsi" w:hAnsiTheme="minorHAnsi" w:cstheme="minorHAnsi"/>
          <w:sz w:val="24"/>
          <w:szCs w:val="24"/>
        </w:rPr>
        <w:t>All community service providers are responsible for maintaining custody of records and documentation to support the allowable expenditure of funds, service provision, and the reimbursement of services. Service providers must adhere to the approved record retention and disposition schedule posted semiannually on the website of the NC Department of Health and Human Services (DHHS) Controller at:</w:t>
      </w:r>
    </w:p>
    <w:p w14:paraId="4E3F500A" w14:textId="77777777" w:rsidR="003113E8" w:rsidRDefault="00AE7512" w:rsidP="003113E8">
      <w:pPr>
        <w:rPr>
          <w:rFonts w:asciiTheme="minorHAnsi" w:hAnsiTheme="minorHAnsi" w:cstheme="minorHAnsi"/>
          <w:sz w:val="24"/>
          <w:szCs w:val="24"/>
        </w:rPr>
      </w:pPr>
      <w:hyperlink r:id="rId12" w:history="1">
        <w:r w:rsidR="003113E8">
          <w:rPr>
            <w:rStyle w:val="Hyperlink"/>
            <w:rFonts w:ascii="Times New Roman" w:hAnsi="Times New Roman"/>
            <w:szCs w:val="24"/>
          </w:rPr>
          <w:t>https://www.ncdhhs.gov/about/administrative-offices/office-controller/records-retention</w:t>
        </w:r>
      </w:hyperlink>
    </w:p>
    <w:p w14:paraId="6DEE729C" w14:textId="77777777" w:rsidR="003113E8" w:rsidRDefault="003113E8" w:rsidP="003113E8">
      <w:pPr>
        <w:rPr>
          <w:rFonts w:asciiTheme="minorHAnsi" w:hAnsiTheme="minorHAnsi" w:cstheme="minorHAnsi"/>
          <w:sz w:val="24"/>
          <w:szCs w:val="24"/>
        </w:rPr>
      </w:pPr>
      <w:r>
        <w:rPr>
          <w:rFonts w:asciiTheme="minorHAnsi" w:hAnsiTheme="minorHAnsi" w:cstheme="minorHAnsi"/>
          <w:sz w:val="24"/>
          <w:szCs w:val="24"/>
        </w:rPr>
        <w:t>Service providers are not authorized to destroy records related to the provision of services under this Agreement except in compliance with the approved DHHS retention and disposition schedule, which allows for the proper destruction of records based on a schedule by funding source and fiscal year. Confidential records will be destroyed in such a manner that the records cannot be practically read or reconstructed.</w:t>
      </w:r>
    </w:p>
    <w:p w14:paraId="6FAFC8D9" w14:textId="77777777" w:rsidR="003113E8" w:rsidRDefault="003113E8" w:rsidP="003113E8">
      <w:pPr>
        <w:rPr>
          <w:rFonts w:asciiTheme="minorHAnsi" w:hAnsiTheme="minorHAnsi" w:cstheme="minorHAnsi"/>
          <w:sz w:val="24"/>
          <w:szCs w:val="24"/>
        </w:rPr>
      </w:pPr>
    </w:p>
    <w:p w14:paraId="45B9288A" w14:textId="77777777" w:rsidR="003113E8" w:rsidRDefault="003113E8" w:rsidP="003113E8">
      <w:pPr>
        <w:rPr>
          <w:rFonts w:asciiTheme="minorHAnsi" w:hAnsiTheme="minorHAnsi" w:cstheme="minorHAnsi"/>
          <w:b/>
          <w:sz w:val="24"/>
          <w:szCs w:val="24"/>
          <w:u w:val="single"/>
        </w:rPr>
      </w:pPr>
      <w:r>
        <w:rPr>
          <w:rFonts w:asciiTheme="minorHAnsi" w:hAnsiTheme="minorHAnsi" w:cstheme="minorHAnsi"/>
          <w:b/>
          <w:sz w:val="24"/>
          <w:szCs w:val="24"/>
          <w:u w:val="single"/>
        </w:rPr>
        <w:t>Project Period</w:t>
      </w:r>
    </w:p>
    <w:p w14:paraId="6B550BC6" w14:textId="00A914FC" w:rsidR="003113E8" w:rsidRDefault="003113E8" w:rsidP="003113E8">
      <w:pPr>
        <w:rPr>
          <w:rFonts w:asciiTheme="minorHAnsi" w:hAnsiTheme="minorHAnsi" w:cstheme="minorHAnsi"/>
          <w:sz w:val="24"/>
          <w:szCs w:val="24"/>
        </w:rPr>
      </w:pPr>
      <w:r>
        <w:rPr>
          <w:rFonts w:asciiTheme="minorHAnsi" w:hAnsiTheme="minorHAnsi" w:cstheme="minorHAnsi"/>
          <w:sz w:val="24"/>
          <w:szCs w:val="24"/>
        </w:rPr>
        <w:t xml:space="preserve">The Project Period for </w:t>
      </w:r>
      <w:r w:rsidR="005B2896">
        <w:rPr>
          <w:rFonts w:asciiTheme="minorHAnsi" w:hAnsiTheme="minorHAnsi" w:cstheme="minorHAnsi"/>
          <w:sz w:val="24"/>
          <w:szCs w:val="24"/>
        </w:rPr>
        <w:t xml:space="preserve">ARPA </w:t>
      </w:r>
      <w:r w:rsidR="0035560D">
        <w:rPr>
          <w:rFonts w:asciiTheme="minorHAnsi" w:hAnsiTheme="minorHAnsi" w:cstheme="minorHAnsi"/>
          <w:sz w:val="24"/>
          <w:szCs w:val="24"/>
        </w:rPr>
        <w:t>Housing and Home Improvement</w:t>
      </w:r>
      <w:r w:rsidR="008D2BAF">
        <w:rPr>
          <w:rFonts w:asciiTheme="minorHAnsi" w:hAnsiTheme="minorHAnsi" w:cstheme="minorHAnsi"/>
          <w:sz w:val="24"/>
          <w:szCs w:val="24"/>
        </w:rPr>
        <w:t xml:space="preserve"> </w:t>
      </w:r>
      <w:r>
        <w:rPr>
          <w:rFonts w:asciiTheme="minorHAnsi" w:hAnsiTheme="minorHAnsi" w:cstheme="minorHAnsi"/>
          <w:sz w:val="24"/>
          <w:szCs w:val="24"/>
        </w:rPr>
        <w:t xml:space="preserve">funds is </w:t>
      </w:r>
      <w:r w:rsidR="004C4C10">
        <w:rPr>
          <w:rFonts w:asciiTheme="minorHAnsi" w:hAnsiTheme="minorHAnsi" w:cstheme="minorHAnsi"/>
          <w:sz w:val="24"/>
          <w:szCs w:val="24"/>
        </w:rPr>
        <w:t>November</w:t>
      </w:r>
      <w:r w:rsidR="00CC3DB2">
        <w:rPr>
          <w:rFonts w:asciiTheme="minorHAnsi" w:hAnsiTheme="minorHAnsi" w:cstheme="minorHAnsi"/>
          <w:sz w:val="24"/>
          <w:szCs w:val="24"/>
        </w:rPr>
        <w:t xml:space="preserve"> </w:t>
      </w:r>
      <w:r w:rsidR="008D2BAF" w:rsidRPr="00CC3DB2">
        <w:rPr>
          <w:rFonts w:asciiTheme="minorHAnsi" w:hAnsiTheme="minorHAnsi" w:cstheme="minorHAnsi"/>
          <w:sz w:val="24"/>
          <w:szCs w:val="24"/>
        </w:rPr>
        <w:t>1,</w:t>
      </w:r>
      <w:r w:rsidRPr="00150F40">
        <w:rPr>
          <w:rFonts w:asciiTheme="minorHAnsi" w:hAnsiTheme="minorHAnsi" w:cstheme="minorHAnsi"/>
          <w:sz w:val="24"/>
          <w:szCs w:val="24"/>
        </w:rPr>
        <w:t xml:space="preserve"> 202</w:t>
      </w:r>
      <w:r w:rsidR="005B2896" w:rsidRPr="00150F40">
        <w:rPr>
          <w:rFonts w:asciiTheme="minorHAnsi" w:hAnsiTheme="minorHAnsi" w:cstheme="minorHAnsi"/>
          <w:sz w:val="24"/>
          <w:szCs w:val="24"/>
        </w:rPr>
        <w:t>2</w:t>
      </w:r>
      <w:r w:rsidR="00150F40">
        <w:rPr>
          <w:rFonts w:asciiTheme="minorHAnsi" w:hAnsiTheme="minorHAnsi" w:cstheme="minorHAnsi"/>
          <w:sz w:val="24"/>
          <w:szCs w:val="24"/>
        </w:rPr>
        <w:t xml:space="preserve"> </w:t>
      </w:r>
      <w:r w:rsidRPr="00150F40">
        <w:rPr>
          <w:rFonts w:asciiTheme="minorHAnsi" w:hAnsiTheme="minorHAnsi" w:cstheme="minorHAnsi"/>
          <w:sz w:val="24"/>
          <w:szCs w:val="24"/>
        </w:rPr>
        <w:t>through</w:t>
      </w:r>
      <w:r>
        <w:rPr>
          <w:rFonts w:asciiTheme="minorHAnsi" w:hAnsiTheme="minorHAnsi" w:cstheme="minorHAnsi"/>
          <w:sz w:val="24"/>
          <w:szCs w:val="24"/>
        </w:rPr>
        <w:t xml:space="preserve"> September 30, 202</w:t>
      </w:r>
      <w:r w:rsidR="002C4461">
        <w:rPr>
          <w:rFonts w:asciiTheme="minorHAnsi" w:hAnsiTheme="minorHAnsi" w:cstheme="minorHAnsi"/>
          <w:sz w:val="24"/>
          <w:szCs w:val="24"/>
        </w:rPr>
        <w:t>4</w:t>
      </w:r>
      <w:r>
        <w:rPr>
          <w:rFonts w:asciiTheme="minorHAnsi" w:hAnsiTheme="minorHAnsi" w:cstheme="minorHAnsi"/>
          <w:sz w:val="24"/>
          <w:szCs w:val="24"/>
        </w:rPr>
        <w:t>.</w:t>
      </w:r>
    </w:p>
    <w:p w14:paraId="10C8C2A7" w14:textId="77777777" w:rsidR="003113E8" w:rsidRDefault="003113E8" w:rsidP="003113E8"/>
    <w:p w14:paraId="00E047DB" w14:textId="57BF3674" w:rsidR="003113E8" w:rsidRDefault="003113E8" w:rsidP="003113E8">
      <w:pPr>
        <w:widowControl/>
        <w:autoSpaceDE/>
        <w:rPr>
          <w:rFonts w:ascii="Calibri" w:hAnsi="Calibri" w:cs="Calibri"/>
          <w:b/>
          <w:sz w:val="24"/>
          <w:szCs w:val="24"/>
        </w:rPr>
      </w:pPr>
      <w:bookmarkStart w:id="0" w:name="_Hlk79406559"/>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7D157F">
        <w:rPr>
          <w:rFonts w:ascii="Calibri" w:hAnsi="Calibri" w:cs="Calibri"/>
          <w:b/>
          <w:sz w:val="24"/>
          <w:szCs w:val="24"/>
        </w:rPr>
        <w:t>s</w:t>
      </w:r>
      <w:r>
        <w:rPr>
          <w:rFonts w:ascii="Calibri" w:hAnsi="Calibri" w:cs="Calibri"/>
          <w:b/>
          <w:sz w:val="24"/>
          <w:szCs w:val="24"/>
        </w:rPr>
        <w:t xml:space="preserve"> the right to make the award in the best interest of the PTRC AAA regional program.</w:t>
      </w:r>
    </w:p>
    <w:bookmarkEnd w:id="0"/>
    <w:p w14:paraId="0C640C36" w14:textId="77777777" w:rsidR="00FA16B3" w:rsidRDefault="00FA16B3" w:rsidP="00826BAF">
      <w:pPr>
        <w:jc w:val="both"/>
        <w:rPr>
          <w:rFonts w:asciiTheme="minorHAnsi" w:hAnsiTheme="minorHAnsi" w:cstheme="minorHAnsi"/>
          <w:b/>
          <w:sz w:val="24"/>
          <w:szCs w:val="24"/>
          <w:u w:val="single"/>
        </w:rPr>
      </w:pPr>
    </w:p>
    <w:p w14:paraId="5D5C598D" w14:textId="5F1116FE" w:rsidR="00826BAF" w:rsidRPr="00226496" w:rsidRDefault="00637981" w:rsidP="00826BAF">
      <w:pPr>
        <w:jc w:val="both"/>
        <w:rPr>
          <w:rFonts w:asciiTheme="minorHAnsi" w:hAnsiTheme="minorHAnsi" w:cstheme="minorHAnsi"/>
          <w:b/>
          <w:sz w:val="24"/>
          <w:szCs w:val="24"/>
          <w:u w:val="single"/>
        </w:rPr>
      </w:pPr>
      <w:proofErr w:type="gramStart"/>
      <w:r w:rsidRPr="00226496">
        <w:rPr>
          <w:rFonts w:asciiTheme="minorHAnsi" w:hAnsiTheme="minorHAnsi" w:cstheme="minorHAnsi"/>
          <w:b/>
          <w:sz w:val="24"/>
          <w:szCs w:val="24"/>
          <w:u w:val="single"/>
        </w:rPr>
        <w:t>S</w:t>
      </w:r>
      <w:r w:rsidR="00826BAF" w:rsidRPr="00226496">
        <w:rPr>
          <w:rFonts w:asciiTheme="minorHAnsi" w:hAnsiTheme="minorHAnsi" w:cstheme="minorHAnsi"/>
          <w:b/>
          <w:sz w:val="24"/>
          <w:szCs w:val="24"/>
          <w:u w:val="single"/>
        </w:rPr>
        <w:t xml:space="preserve">ubmitting an </w:t>
      </w:r>
      <w:r w:rsidR="00740288" w:rsidRPr="00226496">
        <w:rPr>
          <w:rFonts w:asciiTheme="minorHAnsi" w:hAnsiTheme="minorHAnsi" w:cstheme="minorHAnsi"/>
          <w:b/>
          <w:sz w:val="24"/>
          <w:szCs w:val="24"/>
          <w:u w:val="single"/>
        </w:rPr>
        <w:t>A</w:t>
      </w:r>
      <w:r w:rsidR="00826BAF" w:rsidRPr="00226496">
        <w:rPr>
          <w:rFonts w:asciiTheme="minorHAnsi" w:hAnsiTheme="minorHAnsi" w:cstheme="minorHAnsi"/>
          <w:b/>
          <w:sz w:val="24"/>
          <w:szCs w:val="24"/>
          <w:u w:val="single"/>
        </w:rPr>
        <w:t>pplication</w:t>
      </w:r>
      <w:proofErr w:type="gramEnd"/>
      <w:r w:rsidR="00740288" w:rsidRPr="00226496">
        <w:rPr>
          <w:rFonts w:asciiTheme="minorHAnsi" w:hAnsiTheme="minorHAnsi" w:cstheme="minorHAnsi"/>
          <w:b/>
          <w:sz w:val="24"/>
          <w:szCs w:val="24"/>
          <w:u w:val="single"/>
        </w:rPr>
        <w:t xml:space="preserve"> for </w:t>
      </w:r>
      <w:bookmarkStart w:id="1" w:name="_Hlk79565595"/>
      <w:r w:rsidR="003243ED">
        <w:rPr>
          <w:rFonts w:asciiTheme="minorHAnsi" w:hAnsiTheme="minorHAnsi" w:cstheme="minorHAnsi"/>
          <w:b/>
          <w:sz w:val="24"/>
          <w:szCs w:val="24"/>
          <w:u w:val="single"/>
        </w:rPr>
        <w:t xml:space="preserve">ARPA </w:t>
      </w:r>
      <w:r w:rsidR="0035560D">
        <w:rPr>
          <w:rFonts w:asciiTheme="minorHAnsi" w:hAnsiTheme="minorHAnsi" w:cstheme="minorHAnsi"/>
          <w:b/>
          <w:sz w:val="24"/>
          <w:szCs w:val="24"/>
          <w:u w:val="single"/>
        </w:rPr>
        <w:t>Housing and Home Improvement</w:t>
      </w:r>
      <w:r w:rsidR="00FD2DC9">
        <w:rPr>
          <w:rFonts w:asciiTheme="minorHAnsi" w:hAnsiTheme="minorHAnsi" w:cstheme="minorHAnsi"/>
          <w:b/>
          <w:sz w:val="24"/>
          <w:szCs w:val="24"/>
          <w:u w:val="single"/>
        </w:rPr>
        <w:t xml:space="preserve"> </w:t>
      </w:r>
    </w:p>
    <w:p w14:paraId="3AE44EDD" w14:textId="77777777" w:rsidR="00826BAF" w:rsidRPr="00E3683E" w:rsidRDefault="00826BAF" w:rsidP="00826BAF">
      <w:pPr>
        <w:jc w:val="both"/>
        <w:rPr>
          <w:rFonts w:asciiTheme="minorHAnsi" w:hAnsiTheme="minorHAnsi" w:cstheme="minorHAnsi"/>
          <w:sz w:val="24"/>
          <w:szCs w:val="24"/>
        </w:rPr>
      </w:pPr>
    </w:p>
    <w:bookmarkEnd w:id="1"/>
    <w:p w14:paraId="63B2498D" w14:textId="4484DF17" w:rsidR="00826BAF" w:rsidRPr="00E3683E" w:rsidRDefault="009D7561" w:rsidP="00826BAF">
      <w:pPr>
        <w:rPr>
          <w:rFonts w:asciiTheme="minorHAnsi" w:hAnsiTheme="minorHAnsi" w:cstheme="minorHAnsi"/>
          <w:sz w:val="24"/>
          <w:szCs w:val="24"/>
        </w:rPr>
      </w:pPr>
      <w:r>
        <w:rPr>
          <w:rFonts w:asciiTheme="minorHAnsi" w:hAnsiTheme="minorHAnsi" w:cstheme="minorHAnsi"/>
          <w:b/>
          <w:color w:val="FF0000"/>
          <w:sz w:val="24"/>
          <w:szCs w:val="24"/>
          <w:u w:val="single"/>
        </w:rPr>
        <w:t>Three</w:t>
      </w:r>
      <w:r w:rsidR="00826BAF" w:rsidRPr="00DD70D5">
        <w:rPr>
          <w:rFonts w:asciiTheme="minorHAnsi" w:hAnsiTheme="minorHAnsi" w:cstheme="minorHAnsi"/>
          <w:b/>
          <w:color w:val="FF0000"/>
          <w:sz w:val="24"/>
          <w:szCs w:val="24"/>
          <w:u w:val="single"/>
        </w:rPr>
        <w:t xml:space="preserve"> copies</w:t>
      </w:r>
      <w:r w:rsidR="00F939F4" w:rsidRPr="00DD70D5">
        <w:rPr>
          <w:rFonts w:asciiTheme="minorHAnsi" w:hAnsiTheme="minorHAnsi" w:cstheme="minorHAnsi"/>
          <w:b/>
          <w:color w:val="FF0000"/>
          <w:sz w:val="24"/>
          <w:szCs w:val="24"/>
          <w:u w:val="single"/>
        </w:rPr>
        <w:t xml:space="preserve"> </w:t>
      </w:r>
      <w:r w:rsidR="00826BAF" w:rsidRPr="007F2045">
        <w:rPr>
          <w:rFonts w:asciiTheme="minorHAnsi" w:hAnsiTheme="minorHAnsi" w:cstheme="minorHAnsi"/>
          <w:b/>
          <w:color w:val="FF0000"/>
          <w:sz w:val="24"/>
          <w:szCs w:val="24"/>
          <w:u w:val="single"/>
        </w:rPr>
        <w:t>of the Request for Application</w:t>
      </w:r>
      <w:r w:rsidR="00740288">
        <w:rPr>
          <w:rFonts w:asciiTheme="minorHAnsi" w:hAnsiTheme="minorHAnsi" w:cstheme="minorHAnsi"/>
          <w:b/>
          <w:color w:val="FF0000"/>
          <w:sz w:val="24"/>
          <w:szCs w:val="24"/>
          <w:u w:val="single"/>
        </w:rPr>
        <w:t xml:space="preserve"> (RFA)</w:t>
      </w:r>
      <w:r w:rsidR="00826BAF" w:rsidRPr="007F2045">
        <w:rPr>
          <w:rFonts w:asciiTheme="minorHAnsi" w:hAnsiTheme="minorHAnsi" w:cstheme="minorHAnsi"/>
          <w:b/>
          <w:color w:val="FF0000"/>
          <w:sz w:val="24"/>
          <w:szCs w:val="24"/>
          <w:u w:val="single"/>
        </w:rPr>
        <w:t xml:space="preserve"> </w:t>
      </w:r>
      <w:r w:rsidR="007F2045" w:rsidRPr="007F2045">
        <w:rPr>
          <w:rFonts w:asciiTheme="minorHAnsi" w:hAnsiTheme="minorHAnsi" w:cstheme="minorHAnsi"/>
          <w:b/>
          <w:color w:val="FF0000"/>
          <w:sz w:val="24"/>
          <w:szCs w:val="24"/>
          <w:u w:val="single"/>
        </w:rPr>
        <w:t xml:space="preserve">with original signatures </w:t>
      </w:r>
      <w:r w:rsidR="00826BAF" w:rsidRPr="00E3683E">
        <w:rPr>
          <w:rFonts w:asciiTheme="minorHAnsi" w:hAnsiTheme="minorHAnsi" w:cstheme="minorHAnsi"/>
          <w:sz w:val="24"/>
          <w:szCs w:val="24"/>
        </w:rPr>
        <w:t>must be submitted to PTRC AAA, 1398 Carrollton Crossing Drive, Kernersville NC 27284 - Att</w:t>
      </w:r>
      <w:r w:rsidR="006E28EF">
        <w:rPr>
          <w:rFonts w:asciiTheme="minorHAnsi" w:hAnsiTheme="minorHAnsi" w:cstheme="minorHAnsi"/>
          <w:sz w:val="24"/>
          <w:szCs w:val="24"/>
        </w:rPr>
        <w:t xml:space="preserve">ention Gwen Shields by </w:t>
      </w:r>
      <w:r w:rsidR="001D7659" w:rsidRPr="001D7659">
        <w:rPr>
          <w:rFonts w:asciiTheme="minorHAnsi" w:hAnsiTheme="minorHAnsi" w:cstheme="minorHAnsi"/>
          <w:sz w:val="24"/>
          <w:szCs w:val="24"/>
        </w:rPr>
        <w:t>October 7,</w:t>
      </w:r>
      <w:r w:rsidR="00FD2DC9">
        <w:rPr>
          <w:rFonts w:asciiTheme="minorHAnsi" w:hAnsiTheme="minorHAnsi" w:cstheme="minorHAnsi"/>
          <w:sz w:val="24"/>
          <w:szCs w:val="24"/>
        </w:rPr>
        <w:t xml:space="preserve"> </w:t>
      </w:r>
      <w:r w:rsidR="009C76D5" w:rsidRPr="009C76D5">
        <w:rPr>
          <w:rFonts w:asciiTheme="minorHAnsi" w:hAnsiTheme="minorHAnsi" w:cstheme="minorHAnsi"/>
          <w:sz w:val="24"/>
          <w:szCs w:val="24"/>
        </w:rPr>
        <w:t>2022,</w:t>
      </w:r>
      <w:r w:rsidR="003243ED">
        <w:rPr>
          <w:rFonts w:asciiTheme="minorHAnsi" w:hAnsiTheme="minorHAnsi" w:cstheme="minorHAnsi"/>
          <w:sz w:val="24"/>
          <w:szCs w:val="24"/>
        </w:rPr>
        <w:t xml:space="preserve"> </w:t>
      </w:r>
      <w:r w:rsidR="00826BAF" w:rsidRPr="00E3683E">
        <w:rPr>
          <w:rFonts w:asciiTheme="minorHAnsi" w:hAnsiTheme="minorHAnsi" w:cstheme="minorHAnsi"/>
          <w:sz w:val="24"/>
          <w:szCs w:val="24"/>
        </w:rPr>
        <w:t>at 4:00</w:t>
      </w:r>
      <w:r w:rsidR="009C76D5">
        <w:rPr>
          <w:rFonts w:asciiTheme="minorHAnsi" w:hAnsiTheme="minorHAnsi" w:cstheme="minorHAnsi"/>
          <w:sz w:val="24"/>
          <w:szCs w:val="24"/>
        </w:rPr>
        <w:t xml:space="preserve"> </w:t>
      </w:r>
      <w:r w:rsidR="00826BAF" w:rsidRPr="00E3683E">
        <w:rPr>
          <w:rFonts w:asciiTheme="minorHAnsi" w:hAnsiTheme="minorHAnsi" w:cstheme="minorHAnsi"/>
          <w:sz w:val="24"/>
          <w:szCs w:val="24"/>
        </w:rPr>
        <w:t xml:space="preserve">pm.  Applications received after this date and time </w:t>
      </w:r>
      <w:r w:rsidR="00826BAF" w:rsidRPr="00E3683E">
        <w:rPr>
          <w:rFonts w:asciiTheme="minorHAnsi" w:hAnsiTheme="minorHAnsi" w:cstheme="minorHAnsi"/>
          <w:sz w:val="24"/>
          <w:szCs w:val="24"/>
          <w:u w:val="single"/>
        </w:rPr>
        <w:t>will not</w:t>
      </w:r>
      <w:r w:rsidR="00826BAF" w:rsidRPr="00E3683E">
        <w:rPr>
          <w:rFonts w:asciiTheme="minorHAnsi" w:hAnsiTheme="minorHAnsi" w:cstheme="minorHAnsi"/>
          <w:sz w:val="24"/>
          <w:szCs w:val="24"/>
        </w:rPr>
        <w:t xml:space="preserve"> be considered for funding.</w:t>
      </w:r>
    </w:p>
    <w:p w14:paraId="49BC9B2F"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639A48AB" w14:textId="39F4ADD3"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Area Agency on Aging (</w:t>
      </w:r>
      <w:r w:rsidRPr="00E3683E">
        <w:rPr>
          <w:rFonts w:asciiTheme="minorHAnsi" w:hAnsiTheme="minorHAnsi" w:cstheme="minorHAnsi"/>
          <w:sz w:val="24"/>
          <w:szCs w:val="24"/>
        </w:rPr>
        <w:t>AAA</w:t>
      </w:r>
      <w:r w:rsidR="00740288">
        <w:rPr>
          <w:rFonts w:asciiTheme="minorHAnsi" w:hAnsiTheme="minorHAnsi" w:cstheme="minorHAnsi"/>
          <w:sz w:val="24"/>
          <w:szCs w:val="24"/>
        </w:rPr>
        <w:t>)</w:t>
      </w:r>
      <w:r w:rsidRPr="00E3683E">
        <w:rPr>
          <w:rFonts w:asciiTheme="minorHAnsi" w:hAnsiTheme="minorHAnsi" w:cstheme="minorHAnsi"/>
          <w:sz w:val="24"/>
          <w:szCs w:val="24"/>
        </w:rPr>
        <w:t xml:space="preserve"> expectations for service delivery will be selected.</w:t>
      </w:r>
    </w:p>
    <w:p w14:paraId="30E2A5DC"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Applications will be scored based on their completeness and their description of intent to provide services.</w:t>
      </w:r>
    </w:p>
    <w:p w14:paraId="0201A551" w14:textId="77777777" w:rsidR="00826BAF" w:rsidRPr="00E3683E" w:rsidRDefault="00826BAF" w:rsidP="00826BAF">
      <w:pPr>
        <w:rPr>
          <w:rFonts w:asciiTheme="minorHAnsi" w:hAnsiTheme="minorHAnsi" w:cstheme="minorHAnsi"/>
          <w:sz w:val="24"/>
          <w:szCs w:val="24"/>
        </w:rPr>
      </w:pPr>
    </w:p>
    <w:p w14:paraId="142FD757" w14:textId="6A1FA1FC" w:rsidR="00826BAF" w:rsidRPr="00E3683E" w:rsidRDefault="00826BAF" w:rsidP="00826BAF">
      <w:pPr>
        <w:rPr>
          <w:rFonts w:asciiTheme="minorHAnsi" w:hAnsiTheme="minorHAnsi" w:cstheme="minorHAnsi"/>
          <w:strike/>
          <w:sz w:val="24"/>
          <w:szCs w:val="24"/>
        </w:rPr>
      </w:pPr>
      <w:r w:rsidRPr="00E3683E">
        <w:rPr>
          <w:rFonts w:asciiTheme="minorHAnsi" w:hAnsiTheme="minorHAnsi" w:cstheme="minorHAnsi"/>
          <w:sz w:val="24"/>
          <w:szCs w:val="24"/>
        </w:rPr>
        <w:t>All questions regarding the RFA must be submitted in writing by</w:t>
      </w:r>
      <w:r w:rsidR="000A767F">
        <w:rPr>
          <w:rFonts w:asciiTheme="minorHAnsi" w:hAnsiTheme="minorHAnsi" w:cstheme="minorHAnsi"/>
          <w:sz w:val="24"/>
          <w:szCs w:val="24"/>
        </w:rPr>
        <w:t xml:space="preserve"> </w:t>
      </w:r>
      <w:r w:rsidR="001D7659" w:rsidRPr="001D7659">
        <w:rPr>
          <w:rFonts w:asciiTheme="minorHAnsi" w:hAnsiTheme="minorHAnsi" w:cstheme="minorHAnsi"/>
          <w:sz w:val="24"/>
          <w:szCs w:val="24"/>
        </w:rPr>
        <w:t>September 30</w:t>
      </w:r>
      <w:r w:rsidR="000A767F" w:rsidRPr="001D7659">
        <w:rPr>
          <w:rFonts w:asciiTheme="minorHAnsi" w:hAnsiTheme="minorHAnsi" w:cstheme="minorHAnsi"/>
          <w:sz w:val="24"/>
          <w:szCs w:val="24"/>
        </w:rPr>
        <w:t>,</w:t>
      </w:r>
      <w:r w:rsidR="000A6106">
        <w:rPr>
          <w:rFonts w:asciiTheme="minorHAnsi" w:hAnsiTheme="minorHAnsi" w:cstheme="minorHAnsi"/>
          <w:sz w:val="24"/>
          <w:szCs w:val="24"/>
        </w:rPr>
        <w:t xml:space="preserve"> </w:t>
      </w:r>
      <w:r w:rsidR="009C76D5" w:rsidRPr="009C76D5">
        <w:rPr>
          <w:rFonts w:asciiTheme="minorHAnsi" w:hAnsiTheme="minorHAnsi" w:cstheme="minorHAnsi"/>
          <w:sz w:val="24"/>
          <w:szCs w:val="24"/>
        </w:rPr>
        <w:t>2022, at 4:00 pm</w:t>
      </w:r>
      <w:r w:rsidR="009C76D5">
        <w:rPr>
          <w:rFonts w:asciiTheme="minorHAnsi" w:hAnsiTheme="minorHAnsi" w:cstheme="minorHAnsi"/>
          <w:sz w:val="24"/>
          <w:szCs w:val="24"/>
        </w:rPr>
        <w:t>,</w:t>
      </w:r>
      <w:r w:rsidR="003243ED">
        <w:rPr>
          <w:rFonts w:asciiTheme="minorHAnsi" w:hAnsiTheme="minorHAnsi" w:cstheme="minorHAnsi"/>
          <w:sz w:val="24"/>
          <w:szCs w:val="24"/>
        </w:rPr>
        <w:t xml:space="preserve"> </w:t>
      </w:r>
      <w:r w:rsidRPr="00E3683E">
        <w:rPr>
          <w:rFonts w:asciiTheme="minorHAnsi" w:hAnsiTheme="minorHAnsi" w:cstheme="minorHAnsi"/>
          <w:sz w:val="24"/>
          <w:szCs w:val="24"/>
        </w:rPr>
        <w:t xml:space="preserve">to </w:t>
      </w:r>
      <w:hyperlink r:id="rId13" w:history="1">
        <w:r w:rsidR="00671C80" w:rsidRPr="00FE2EB0">
          <w:rPr>
            <w:rStyle w:val="Hyperlink"/>
            <w:rFonts w:asciiTheme="minorHAnsi" w:hAnsiTheme="minorHAnsi" w:cstheme="minorHAnsi"/>
            <w:sz w:val="24"/>
            <w:szCs w:val="24"/>
          </w:rPr>
          <w:t>gshields@ptrc.org</w:t>
        </w:r>
      </w:hyperlink>
      <w:r w:rsidR="0037462A">
        <w:rPr>
          <w:rFonts w:asciiTheme="minorHAnsi" w:hAnsiTheme="minorHAnsi" w:cstheme="minorHAnsi"/>
          <w:sz w:val="24"/>
          <w:szCs w:val="24"/>
        </w:rPr>
        <w:t>.</w:t>
      </w:r>
      <w:r w:rsidR="00671C80">
        <w:rPr>
          <w:rFonts w:asciiTheme="minorHAnsi" w:hAnsiTheme="minorHAnsi" w:cstheme="minorHAnsi"/>
          <w:sz w:val="24"/>
          <w:szCs w:val="24"/>
        </w:rPr>
        <w:t xml:space="preserve"> </w:t>
      </w:r>
      <w:r w:rsidR="0037462A">
        <w:rPr>
          <w:rFonts w:asciiTheme="minorHAnsi" w:hAnsiTheme="minorHAnsi" w:cstheme="minorHAnsi"/>
          <w:sz w:val="24"/>
          <w:szCs w:val="24"/>
        </w:rPr>
        <w:t xml:space="preserve"> </w:t>
      </w:r>
      <w:r w:rsidRPr="00E3683E">
        <w:rPr>
          <w:rFonts w:asciiTheme="minorHAnsi" w:hAnsiTheme="minorHAnsi" w:cstheme="minorHAnsi"/>
          <w:sz w:val="24"/>
          <w:szCs w:val="24"/>
        </w:rPr>
        <w:t>After such time, and until projects are awarded, Applicants are prohibited from contacting PTRC</w:t>
      </w:r>
      <w:r w:rsidR="00740288">
        <w:rPr>
          <w:rFonts w:asciiTheme="minorHAnsi" w:hAnsiTheme="minorHAnsi" w:cstheme="minorHAnsi"/>
          <w:sz w:val="24"/>
          <w:szCs w:val="24"/>
        </w:rPr>
        <w:t xml:space="preserve"> AAA</w:t>
      </w:r>
      <w:r w:rsidRPr="00E3683E">
        <w:rPr>
          <w:rFonts w:asciiTheme="minorHAnsi" w:hAnsiTheme="minorHAnsi" w:cstheme="minorHAnsi"/>
          <w:sz w:val="24"/>
          <w:szCs w:val="24"/>
        </w:rPr>
        <w:t xml:space="preserve"> staff regarding any issue relating to these funds or </w:t>
      </w:r>
      <w:r w:rsidR="0029028E">
        <w:rPr>
          <w:rFonts w:asciiTheme="minorHAnsi" w:hAnsiTheme="minorHAnsi" w:cstheme="minorHAnsi"/>
          <w:sz w:val="24"/>
          <w:szCs w:val="24"/>
        </w:rPr>
        <w:t xml:space="preserve">the </w:t>
      </w:r>
      <w:r w:rsidRPr="00E3683E">
        <w:rPr>
          <w:rFonts w:asciiTheme="minorHAnsi" w:hAnsiTheme="minorHAnsi" w:cstheme="minorHAnsi"/>
          <w:sz w:val="24"/>
          <w:szCs w:val="24"/>
        </w:rPr>
        <w:t>application process.</w:t>
      </w:r>
    </w:p>
    <w:p w14:paraId="0A64DFF4" w14:textId="77777777" w:rsidR="00826BAF" w:rsidRPr="00E3683E" w:rsidRDefault="00826BAF" w:rsidP="00826BAF">
      <w:pPr>
        <w:rPr>
          <w:rFonts w:asciiTheme="minorHAnsi" w:hAnsiTheme="minorHAnsi" w:cstheme="minorHAnsi"/>
          <w:sz w:val="24"/>
          <w:szCs w:val="24"/>
        </w:rPr>
      </w:pPr>
      <w:r w:rsidRPr="00E3683E">
        <w:rPr>
          <w:rFonts w:asciiTheme="minorHAnsi" w:hAnsiTheme="minorHAnsi" w:cstheme="minorHAnsi"/>
          <w:sz w:val="24"/>
          <w:szCs w:val="24"/>
        </w:rPr>
        <w:t> </w:t>
      </w:r>
    </w:p>
    <w:p w14:paraId="30038D0B" w14:textId="2761B5DE" w:rsidR="00740288" w:rsidRDefault="00826BAF" w:rsidP="00740288">
      <w:pPr>
        <w:widowControl/>
        <w:autoSpaceDE/>
        <w:rPr>
          <w:rFonts w:ascii="Calibri" w:hAnsi="Calibri" w:cs="Calibri"/>
          <w:b/>
          <w:sz w:val="24"/>
          <w:szCs w:val="24"/>
        </w:rPr>
      </w:pPr>
      <w:r w:rsidRPr="00E3683E">
        <w:rPr>
          <w:rFonts w:asciiTheme="minorHAnsi" w:hAnsiTheme="minorHAnsi" w:cstheme="minorHAnsi"/>
          <w:sz w:val="24"/>
          <w:szCs w:val="24"/>
        </w:rPr>
        <w:t> </w:t>
      </w:r>
      <w:bookmarkStart w:id="2" w:name="_Hlk112772685"/>
      <w:r w:rsidR="00740288">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w:t>
      </w:r>
      <w:r w:rsidR="00DB6A60">
        <w:rPr>
          <w:rFonts w:ascii="Calibri" w:hAnsi="Calibri" w:cs="Calibri"/>
          <w:b/>
          <w:sz w:val="24"/>
          <w:szCs w:val="24"/>
        </w:rPr>
        <w:t>s</w:t>
      </w:r>
      <w:r w:rsidR="00740288">
        <w:rPr>
          <w:rFonts w:ascii="Calibri" w:hAnsi="Calibri" w:cs="Calibri"/>
          <w:b/>
          <w:sz w:val="24"/>
          <w:szCs w:val="24"/>
        </w:rPr>
        <w:t xml:space="preserve"> the right to make the award in the best interest of the PTRC AAA regional program.</w:t>
      </w:r>
    </w:p>
    <w:bookmarkEnd w:id="2"/>
    <w:p w14:paraId="51889D2E" w14:textId="77777777" w:rsidR="00826BAF" w:rsidRPr="00E3683E" w:rsidRDefault="00826BAF" w:rsidP="00826BAF">
      <w:pPr>
        <w:rPr>
          <w:rFonts w:asciiTheme="minorHAnsi" w:hAnsiTheme="minorHAnsi" w:cstheme="minorHAnsi"/>
          <w:sz w:val="24"/>
          <w:szCs w:val="24"/>
        </w:rPr>
      </w:pPr>
    </w:p>
    <w:p w14:paraId="0102BDBD" w14:textId="77777777" w:rsidR="00826BAF" w:rsidRPr="00E3683E" w:rsidRDefault="00826BAF" w:rsidP="00826BAF">
      <w:pPr>
        <w:pStyle w:val="BodyText"/>
        <w:rPr>
          <w:rFonts w:asciiTheme="minorHAnsi" w:hAnsiTheme="minorHAnsi" w:cstheme="minorHAnsi"/>
          <w:sz w:val="24"/>
          <w:szCs w:val="24"/>
        </w:rPr>
      </w:pPr>
      <w:r w:rsidRPr="00E3683E">
        <w:rPr>
          <w:rFonts w:asciiTheme="minorHAnsi" w:hAnsiTheme="minorHAnsi" w:cstheme="minorHAnsi"/>
          <w:sz w:val="24"/>
          <w:szCs w:val="24"/>
        </w:rPr>
        <w:t>Failure to respond to any requirements outlined in the RFA, or failure to enclose completed copies of the required documents, may disqualify the application.</w:t>
      </w:r>
    </w:p>
    <w:p w14:paraId="6135AED6" w14:textId="77777777" w:rsidR="00826BAF" w:rsidRPr="006404C2" w:rsidRDefault="00826BAF" w:rsidP="007F2045">
      <w:pPr>
        <w:rPr>
          <w:rFonts w:asciiTheme="minorHAnsi" w:hAnsiTheme="minorHAnsi" w:cstheme="minorHAnsi"/>
          <w:sz w:val="24"/>
          <w:szCs w:val="24"/>
        </w:rPr>
      </w:pPr>
      <w:r w:rsidRPr="00E3683E">
        <w:rPr>
          <w:rFonts w:asciiTheme="minorHAnsi" w:hAnsiTheme="minorHAnsi" w:cstheme="minorHAnsi"/>
          <w:color w:val="1F497D"/>
          <w:sz w:val="24"/>
          <w:szCs w:val="24"/>
        </w:rPr>
        <w:t> </w:t>
      </w:r>
    </w:p>
    <w:tbl>
      <w:tblPr>
        <w:tblStyle w:val="TableGrid"/>
        <w:tblW w:w="0" w:type="auto"/>
        <w:tblLook w:val="04A0" w:firstRow="1" w:lastRow="0" w:firstColumn="1" w:lastColumn="0" w:noHBand="0" w:noVBand="1"/>
      </w:tblPr>
      <w:tblGrid>
        <w:gridCol w:w="4675"/>
        <w:gridCol w:w="4675"/>
      </w:tblGrid>
      <w:tr w:rsidR="007F2045" w:rsidRPr="006404C2" w14:paraId="1F6C8AB0" w14:textId="77777777" w:rsidTr="00D914F4">
        <w:tc>
          <w:tcPr>
            <w:tcW w:w="4675" w:type="dxa"/>
          </w:tcPr>
          <w:p w14:paraId="638123E7"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Timeline</w:t>
            </w:r>
          </w:p>
        </w:tc>
        <w:tc>
          <w:tcPr>
            <w:tcW w:w="4675" w:type="dxa"/>
          </w:tcPr>
          <w:p w14:paraId="6C4B4A41" w14:textId="77777777" w:rsidR="007F2045" w:rsidRPr="007F2045" w:rsidRDefault="007F2045" w:rsidP="00D914F4">
            <w:pPr>
              <w:rPr>
                <w:rFonts w:asciiTheme="minorHAnsi" w:hAnsiTheme="minorHAnsi" w:cstheme="minorHAnsi"/>
                <w:b/>
                <w:sz w:val="24"/>
                <w:szCs w:val="24"/>
                <w:u w:val="single"/>
              </w:rPr>
            </w:pPr>
            <w:r w:rsidRPr="007F2045">
              <w:rPr>
                <w:rFonts w:asciiTheme="minorHAnsi" w:hAnsiTheme="minorHAnsi" w:cstheme="minorHAnsi"/>
                <w:b/>
                <w:sz w:val="24"/>
                <w:szCs w:val="24"/>
                <w:u w:val="single"/>
              </w:rPr>
              <w:t>Date/Time</w:t>
            </w:r>
          </w:p>
        </w:tc>
        <w:bookmarkStart w:id="3" w:name="_GoBack"/>
        <w:bookmarkEnd w:id="3"/>
      </w:tr>
      <w:tr w:rsidR="00826BAF" w:rsidRPr="006404C2" w14:paraId="21A0B365" w14:textId="77777777" w:rsidTr="00D914F4">
        <w:tc>
          <w:tcPr>
            <w:tcW w:w="4675" w:type="dxa"/>
          </w:tcPr>
          <w:p w14:paraId="22114B25" w14:textId="4458B495"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 xml:space="preserve">Announcement of </w:t>
            </w:r>
            <w:r w:rsidR="001D427F">
              <w:rPr>
                <w:rFonts w:asciiTheme="minorHAnsi" w:hAnsiTheme="minorHAnsi" w:cstheme="minorHAnsi"/>
                <w:sz w:val="24"/>
                <w:szCs w:val="24"/>
              </w:rPr>
              <w:t>Funding Availability</w:t>
            </w:r>
            <w:r w:rsidRPr="006404C2">
              <w:rPr>
                <w:rFonts w:asciiTheme="minorHAnsi" w:hAnsiTheme="minorHAnsi" w:cstheme="minorHAnsi"/>
                <w:sz w:val="24"/>
                <w:szCs w:val="24"/>
              </w:rPr>
              <w:t xml:space="preserve">  </w:t>
            </w:r>
          </w:p>
        </w:tc>
        <w:tc>
          <w:tcPr>
            <w:tcW w:w="4675" w:type="dxa"/>
          </w:tcPr>
          <w:p w14:paraId="0C7C8FAE" w14:textId="157974BD" w:rsidR="00826BAF" w:rsidRPr="006404C2" w:rsidRDefault="001D7659" w:rsidP="00D914F4">
            <w:pPr>
              <w:rPr>
                <w:rFonts w:asciiTheme="minorHAnsi" w:hAnsiTheme="minorHAnsi" w:cstheme="minorHAnsi"/>
                <w:sz w:val="24"/>
                <w:szCs w:val="24"/>
              </w:rPr>
            </w:pPr>
            <w:r w:rsidRPr="001D7659">
              <w:rPr>
                <w:rFonts w:asciiTheme="minorHAnsi" w:hAnsiTheme="minorHAnsi" w:cstheme="minorHAnsi"/>
                <w:sz w:val="24"/>
                <w:szCs w:val="24"/>
              </w:rPr>
              <w:t>September 9</w:t>
            </w:r>
            <w:r w:rsidR="00FA16B3" w:rsidRPr="001D7659">
              <w:rPr>
                <w:rFonts w:asciiTheme="minorHAnsi" w:hAnsiTheme="minorHAnsi" w:cstheme="minorHAnsi"/>
                <w:sz w:val="24"/>
                <w:szCs w:val="24"/>
              </w:rPr>
              <w:t>, 2022</w:t>
            </w:r>
          </w:p>
        </w:tc>
      </w:tr>
      <w:tr w:rsidR="00702DE1" w:rsidRPr="006404C2" w14:paraId="46680B01" w14:textId="77777777" w:rsidTr="00D914F4">
        <w:tc>
          <w:tcPr>
            <w:tcW w:w="4675" w:type="dxa"/>
          </w:tcPr>
          <w:p w14:paraId="2D0EF179" w14:textId="4A2971CB" w:rsidR="00702DE1" w:rsidRPr="00CA4CDC" w:rsidRDefault="00702DE1" w:rsidP="00D914F4">
            <w:pPr>
              <w:rPr>
                <w:rFonts w:asciiTheme="minorHAnsi" w:hAnsiTheme="minorHAnsi" w:cstheme="minorHAnsi"/>
                <w:sz w:val="24"/>
                <w:szCs w:val="24"/>
                <w:highlight w:val="yellow"/>
              </w:rPr>
            </w:pPr>
            <w:r w:rsidRPr="00D4759A">
              <w:rPr>
                <w:rFonts w:asciiTheme="minorHAnsi" w:hAnsiTheme="minorHAnsi" w:cstheme="minorHAnsi"/>
                <w:sz w:val="24"/>
                <w:szCs w:val="24"/>
              </w:rPr>
              <w:t>Information Session</w:t>
            </w:r>
            <w:r w:rsidR="00440D4B" w:rsidRPr="00D4759A">
              <w:rPr>
                <w:rFonts w:asciiTheme="minorHAnsi" w:hAnsiTheme="minorHAnsi" w:cstheme="minorHAnsi"/>
                <w:sz w:val="24"/>
                <w:szCs w:val="24"/>
              </w:rPr>
              <w:t>*</w:t>
            </w:r>
            <w:r w:rsidR="00440D4B">
              <w:rPr>
                <w:rFonts w:asciiTheme="minorHAnsi" w:hAnsiTheme="minorHAnsi" w:cstheme="minorHAnsi"/>
                <w:sz w:val="24"/>
                <w:szCs w:val="24"/>
              </w:rPr>
              <w:t xml:space="preserve"> Prerecorded </w:t>
            </w:r>
          </w:p>
        </w:tc>
        <w:tc>
          <w:tcPr>
            <w:tcW w:w="4675" w:type="dxa"/>
          </w:tcPr>
          <w:p w14:paraId="3152893F" w14:textId="669BF7AF" w:rsidR="00702DE1" w:rsidRPr="00D4759A" w:rsidRDefault="00D4759A" w:rsidP="00D914F4">
            <w:pPr>
              <w:rPr>
                <w:rFonts w:asciiTheme="minorHAnsi" w:hAnsiTheme="minorHAnsi" w:cstheme="minorHAnsi"/>
                <w:sz w:val="24"/>
                <w:szCs w:val="24"/>
              </w:rPr>
            </w:pPr>
            <w:r w:rsidRPr="00D4759A">
              <w:rPr>
                <w:rFonts w:asciiTheme="minorHAnsi" w:hAnsiTheme="minorHAnsi" w:cstheme="minorHAnsi"/>
                <w:sz w:val="24"/>
                <w:szCs w:val="24"/>
              </w:rPr>
              <w:t>Click on link below.</w:t>
            </w:r>
          </w:p>
        </w:tc>
      </w:tr>
      <w:tr w:rsidR="00826BAF" w:rsidRPr="006404C2" w14:paraId="61051D75" w14:textId="77777777" w:rsidTr="00D914F4">
        <w:tc>
          <w:tcPr>
            <w:tcW w:w="4675" w:type="dxa"/>
          </w:tcPr>
          <w:p w14:paraId="207B0C64"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Final day to submit questions</w:t>
            </w:r>
            <w:r w:rsidRPr="006404C2">
              <w:rPr>
                <w:rFonts w:asciiTheme="minorHAnsi" w:hAnsiTheme="minorHAnsi" w:cstheme="minorHAnsi"/>
                <w:sz w:val="24"/>
                <w:szCs w:val="24"/>
              </w:rPr>
              <w:tab/>
            </w:r>
            <w:r w:rsidRPr="006404C2">
              <w:rPr>
                <w:rFonts w:asciiTheme="minorHAnsi" w:hAnsiTheme="minorHAnsi" w:cstheme="minorHAnsi"/>
                <w:sz w:val="24"/>
                <w:szCs w:val="24"/>
              </w:rPr>
              <w:tab/>
            </w:r>
          </w:p>
        </w:tc>
        <w:tc>
          <w:tcPr>
            <w:tcW w:w="4675" w:type="dxa"/>
          </w:tcPr>
          <w:p w14:paraId="2B9728CD" w14:textId="10134DA8" w:rsidR="00826BAF" w:rsidRPr="006404C2" w:rsidRDefault="000D3945" w:rsidP="00D914F4">
            <w:pPr>
              <w:rPr>
                <w:rFonts w:asciiTheme="minorHAnsi" w:hAnsiTheme="minorHAnsi" w:cstheme="minorHAnsi"/>
                <w:sz w:val="24"/>
                <w:szCs w:val="24"/>
              </w:rPr>
            </w:pPr>
            <w:r w:rsidRPr="001D7659">
              <w:rPr>
                <w:rFonts w:asciiTheme="minorHAnsi" w:hAnsiTheme="minorHAnsi" w:cstheme="minorHAnsi"/>
                <w:sz w:val="24"/>
                <w:szCs w:val="24"/>
              </w:rPr>
              <w:t>September</w:t>
            </w:r>
            <w:r w:rsidR="006D2A55" w:rsidRPr="001D7659">
              <w:rPr>
                <w:rFonts w:asciiTheme="minorHAnsi" w:hAnsiTheme="minorHAnsi" w:cstheme="minorHAnsi"/>
                <w:sz w:val="24"/>
                <w:szCs w:val="24"/>
              </w:rPr>
              <w:t xml:space="preserve"> </w:t>
            </w:r>
            <w:r w:rsidR="001D7659" w:rsidRPr="001D7659">
              <w:rPr>
                <w:rFonts w:asciiTheme="minorHAnsi" w:hAnsiTheme="minorHAnsi" w:cstheme="minorHAnsi"/>
                <w:sz w:val="24"/>
                <w:szCs w:val="24"/>
              </w:rPr>
              <w:t>30,</w:t>
            </w:r>
            <w:r w:rsidR="00FA16B3">
              <w:rPr>
                <w:rFonts w:asciiTheme="minorHAnsi" w:hAnsiTheme="minorHAnsi" w:cstheme="minorHAnsi"/>
                <w:sz w:val="24"/>
                <w:szCs w:val="24"/>
              </w:rPr>
              <w:t xml:space="preserve"> 2022 </w:t>
            </w:r>
            <w:r w:rsidR="009C76D5">
              <w:rPr>
                <w:rFonts w:asciiTheme="minorHAnsi" w:hAnsiTheme="minorHAnsi" w:cstheme="minorHAnsi"/>
                <w:sz w:val="24"/>
                <w:szCs w:val="24"/>
              </w:rPr>
              <w:t>at 4:00 pm</w:t>
            </w:r>
          </w:p>
        </w:tc>
      </w:tr>
      <w:tr w:rsidR="00826BAF" w:rsidRPr="006404C2" w14:paraId="324A67AE" w14:textId="77777777" w:rsidTr="00D914F4">
        <w:tc>
          <w:tcPr>
            <w:tcW w:w="4675" w:type="dxa"/>
          </w:tcPr>
          <w:p w14:paraId="1C47FB4E" w14:textId="77777777" w:rsidR="00826BAF" w:rsidRPr="006404C2" w:rsidRDefault="00826BAF" w:rsidP="00D914F4">
            <w:pPr>
              <w:rPr>
                <w:rFonts w:asciiTheme="minorHAnsi" w:hAnsiTheme="minorHAnsi" w:cstheme="minorHAnsi"/>
                <w:sz w:val="24"/>
                <w:szCs w:val="24"/>
              </w:rPr>
            </w:pPr>
            <w:r w:rsidRPr="006404C2">
              <w:rPr>
                <w:rFonts w:asciiTheme="minorHAnsi" w:hAnsiTheme="minorHAnsi" w:cstheme="minorHAnsi"/>
                <w:sz w:val="24"/>
                <w:szCs w:val="24"/>
              </w:rPr>
              <w:t>Applications Due</w:t>
            </w:r>
          </w:p>
        </w:tc>
        <w:tc>
          <w:tcPr>
            <w:tcW w:w="4675" w:type="dxa"/>
          </w:tcPr>
          <w:p w14:paraId="1080A519" w14:textId="6C1BF702" w:rsidR="00826BAF" w:rsidRPr="006404C2" w:rsidRDefault="001D7659" w:rsidP="00D914F4">
            <w:pPr>
              <w:rPr>
                <w:rFonts w:asciiTheme="minorHAnsi" w:hAnsiTheme="minorHAnsi" w:cstheme="minorHAnsi"/>
                <w:sz w:val="24"/>
                <w:szCs w:val="24"/>
              </w:rPr>
            </w:pPr>
            <w:r w:rsidRPr="001D7659">
              <w:rPr>
                <w:rFonts w:asciiTheme="minorHAnsi" w:hAnsiTheme="minorHAnsi" w:cstheme="minorHAnsi"/>
                <w:sz w:val="24"/>
                <w:szCs w:val="24"/>
              </w:rPr>
              <w:t>October 7</w:t>
            </w:r>
            <w:r w:rsidR="00FA16B3" w:rsidRPr="001D7659">
              <w:rPr>
                <w:rFonts w:asciiTheme="minorHAnsi" w:hAnsiTheme="minorHAnsi" w:cstheme="minorHAnsi"/>
                <w:sz w:val="24"/>
                <w:szCs w:val="24"/>
              </w:rPr>
              <w:t>,</w:t>
            </w:r>
            <w:r w:rsidR="00FA16B3">
              <w:rPr>
                <w:rFonts w:asciiTheme="minorHAnsi" w:hAnsiTheme="minorHAnsi" w:cstheme="minorHAnsi"/>
                <w:sz w:val="24"/>
                <w:szCs w:val="24"/>
              </w:rPr>
              <w:t xml:space="preserve"> 2022 </w:t>
            </w:r>
            <w:r w:rsidR="009C76D5">
              <w:rPr>
                <w:rFonts w:asciiTheme="minorHAnsi" w:hAnsiTheme="minorHAnsi" w:cstheme="minorHAnsi"/>
                <w:sz w:val="24"/>
                <w:szCs w:val="24"/>
              </w:rPr>
              <w:t>at 4:00 pm</w:t>
            </w:r>
          </w:p>
        </w:tc>
      </w:tr>
      <w:tr w:rsidR="00826BAF" w:rsidRPr="006404C2" w14:paraId="267305EC" w14:textId="77777777" w:rsidTr="00D914F4">
        <w:tc>
          <w:tcPr>
            <w:tcW w:w="4675" w:type="dxa"/>
          </w:tcPr>
          <w:p w14:paraId="2B0C64BE" w14:textId="08E4BE93" w:rsidR="00826BAF" w:rsidRPr="006404C2" w:rsidRDefault="00E3683E" w:rsidP="00D914F4">
            <w:pPr>
              <w:rPr>
                <w:rFonts w:asciiTheme="minorHAnsi" w:hAnsiTheme="minorHAnsi" w:cstheme="minorHAnsi"/>
                <w:sz w:val="24"/>
                <w:szCs w:val="24"/>
              </w:rPr>
            </w:pPr>
            <w:r w:rsidRPr="006404C2">
              <w:rPr>
                <w:rFonts w:asciiTheme="minorHAnsi" w:hAnsiTheme="minorHAnsi" w:cstheme="minorHAnsi"/>
                <w:sz w:val="24"/>
                <w:szCs w:val="24"/>
              </w:rPr>
              <w:t>Award</w:t>
            </w:r>
            <w:r w:rsidR="00826BAF" w:rsidRPr="006404C2">
              <w:rPr>
                <w:rFonts w:asciiTheme="minorHAnsi" w:hAnsiTheme="minorHAnsi" w:cstheme="minorHAnsi"/>
                <w:sz w:val="24"/>
                <w:szCs w:val="24"/>
              </w:rPr>
              <w:tab/>
            </w:r>
            <w:r w:rsidR="00FA16B3">
              <w:rPr>
                <w:rFonts w:asciiTheme="minorHAnsi" w:hAnsiTheme="minorHAnsi" w:cstheme="minorHAnsi"/>
                <w:sz w:val="24"/>
                <w:szCs w:val="24"/>
              </w:rPr>
              <w:t>Announcement</w:t>
            </w:r>
          </w:p>
        </w:tc>
        <w:tc>
          <w:tcPr>
            <w:tcW w:w="4675" w:type="dxa"/>
          </w:tcPr>
          <w:p w14:paraId="15818FB6" w14:textId="2BCFB796" w:rsidR="00826BAF" w:rsidRPr="006404C2" w:rsidRDefault="00745348" w:rsidP="00D914F4">
            <w:pPr>
              <w:rPr>
                <w:rFonts w:asciiTheme="minorHAnsi" w:hAnsiTheme="minorHAnsi" w:cstheme="minorHAnsi"/>
                <w:sz w:val="24"/>
                <w:szCs w:val="24"/>
              </w:rPr>
            </w:pPr>
            <w:r>
              <w:rPr>
                <w:rFonts w:asciiTheme="minorHAnsi" w:hAnsiTheme="minorHAnsi" w:cstheme="minorHAnsi"/>
                <w:sz w:val="24"/>
                <w:szCs w:val="24"/>
              </w:rPr>
              <w:t xml:space="preserve">Early November </w:t>
            </w:r>
            <w:r w:rsidR="008D501C">
              <w:rPr>
                <w:rFonts w:asciiTheme="minorHAnsi" w:hAnsiTheme="minorHAnsi" w:cstheme="minorHAnsi"/>
                <w:sz w:val="24"/>
                <w:szCs w:val="24"/>
              </w:rPr>
              <w:t>2022</w:t>
            </w:r>
            <w:r w:rsidR="001D7659">
              <w:rPr>
                <w:rFonts w:asciiTheme="minorHAnsi" w:hAnsiTheme="minorHAnsi" w:cstheme="minorHAnsi"/>
                <w:sz w:val="24"/>
                <w:szCs w:val="24"/>
              </w:rPr>
              <w:t>.</w:t>
            </w:r>
          </w:p>
        </w:tc>
      </w:tr>
    </w:tbl>
    <w:p w14:paraId="2427B71A" w14:textId="12D0B657" w:rsidR="00CA4CDC" w:rsidRDefault="00CA4CDC" w:rsidP="00CA4CDC">
      <w:pPr>
        <w:jc w:val="center"/>
        <w:rPr>
          <w:rFonts w:asciiTheme="minorHAnsi" w:hAnsiTheme="minorHAnsi" w:cstheme="minorHAnsi"/>
          <w:sz w:val="24"/>
          <w:szCs w:val="24"/>
        </w:rPr>
      </w:pPr>
    </w:p>
    <w:p w14:paraId="6BEB6BA0" w14:textId="469FECAA" w:rsidR="00440D4B" w:rsidRPr="008D2BAF" w:rsidRDefault="00440D4B" w:rsidP="00440D4B">
      <w:pPr>
        <w:jc w:val="center"/>
        <w:rPr>
          <w:rFonts w:asciiTheme="minorHAnsi" w:eastAsiaTheme="minorHAnsi" w:hAnsiTheme="minorHAnsi" w:cstheme="minorHAnsi"/>
          <w:sz w:val="24"/>
          <w:szCs w:val="24"/>
        </w:rPr>
      </w:pPr>
      <w:r>
        <w:t>*</w:t>
      </w:r>
      <w:r w:rsidRPr="008D2BAF">
        <w:rPr>
          <w:rFonts w:asciiTheme="minorHAnsi" w:hAnsiTheme="minorHAnsi" w:cstheme="minorHAnsi"/>
          <w:sz w:val="24"/>
          <w:szCs w:val="24"/>
        </w:rPr>
        <w:t>This is the link to the prerecorded Information Session:</w:t>
      </w:r>
    </w:p>
    <w:p w14:paraId="0E89515E" w14:textId="77777777" w:rsidR="00AE7512" w:rsidRDefault="00AE7512" w:rsidP="00AE7512">
      <w:pPr>
        <w:jc w:val="center"/>
        <w:rPr>
          <w:rFonts w:ascii="Calibri" w:eastAsiaTheme="minorHAnsi" w:hAnsi="Calibri" w:cs="Calibri"/>
        </w:rPr>
      </w:pPr>
      <w:hyperlink r:id="rId14" w:history="1">
        <w:r>
          <w:rPr>
            <w:rStyle w:val="Hyperlink"/>
          </w:rPr>
          <w:t>https://youtu.be/t-p5x64sr-c</w:t>
        </w:r>
      </w:hyperlink>
    </w:p>
    <w:p w14:paraId="01D62466" w14:textId="77777777" w:rsidR="00CA4CDC" w:rsidRDefault="00CA4CDC" w:rsidP="00CA4CDC">
      <w:pPr>
        <w:rPr>
          <w:rFonts w:asciiTheme="minorHAnsi" w:hAnsiTheme="minorHAnsi" w:cstheme="minorHAnsi"/>
          <w:b/>
          <w:bCs/>
          <w:u w:val="single"/>
        </w:rPr>
      </w:pPr>
    </w:p>
    <w:p w14:paraId="3DAB6E4A" w14:textId="2A6AE447" w:rsidR="00EF7179" w:rsidRDefault="00EF7179" w:rsidP="00CA4CDC">
      <w:pPr>
        <w:rPr>
          <w:rFonts w:asciiTheme="minorHAnsi" w:hAnsiTheme="minorHAnsi" w:cstheme="minorHAnsi"/>
          <w:b/>
          <w:bCs/>
          <w:u w:val="single"/>
        </w:rPr>
      </w:pPr>
      <w:r w:rsidRPr="006404C2">
        <w:rPr>
          <w:rFonts w:asciiTheme="minorHAnsi" w:hAnsiTheme="minorHAnsi" w:cstheme="minorHAnsi"/>
          <w:b/>
          <w:bCs/>
          <w:u w:val="single"/>
        </w:rPr>
        <w:lastRenderedPageBreak/>
        <w:t>Evaluation Criteria</w:t>
      </w:r>
    </w:p>
    <w:p w14:paraId="61C44DF5" w14:textId="42EFABDC" w:rsidR="00B97258" w:rsidRDefault="00B97258" w:rsidP="00CA4CDC">
      <w:pPr>
        <w:rPr>
          <w:rFonts w:asciiTheme="minorHAnsi" w:hAnsiTheme="minorHAnsi" w:cstheme="minorHAnsi"/>
          <w:sz w:val="24"/>
          <w:szCs w:val="24"/>
        </w:rPr>
      </w:pPr>
    </w:p>
    <w:p w14:paraId="66EBA7DE" w14:textId="4C1A890B" w:rsidR="00B97258" w:rsidRDefault="00B97258" w:rsidP="00B97258">
      <w:pPr>
        <w:rPr>
          <w:rFonts w:ascii="Calibri" w:eastAsia="Times New Roman" w:hAnsi="Calibri" w:cs="Calibri"/>
          <w:color w:val="000000"/>
          <w:sz w:val="24"/>
          <w:szCs w:val="24"/>
        </w:rPr>
      </w:pPr>
      <w:r>
        <w:rPr>
          <w:rFonts w:asciiTheme="minorHAnsi" w:hAnsiTheme="minorHAnsi" w:cstheme="minorHAnsi"/>
          <w:sz w:val="24"/>
          <w:szCs w:val="24"/>
        </w:rPr>
        <w:t xml:space="preserve">PTRC AAA has developed a scoring tool to evaluate applications.  The tool will be available on the PTRC website at </w:t>
      </w:r>
      <w:hyperlink r:id="rId15" w:history="1">
        <w:r w:rsidRPr="00031A78">
          <w:rPr>
            <w:rStyle w:val="Hyperlink"/>
            <w:rFonts w:asciiTheme="minorHAnsi" w:eastAsia="Times New Roman" w:hAnsiTheme="minorHAnsi" w:cstheme="minorHAnsi"/>
            <w:sz w:val="24"/>
            <w:szCs w:val="24"/>
            <w:highlight w:val="yellow"/>
            <w:shd w:val="clear" w:color="auto" w:fill="FFFFFF"/>
          </w:rPr>
          <w:t>http://www.ptrc.org/services/pandemic-recovery-funding-opportunities</w:t>
        </w:r>
      </w:hyperlink>
      <w:r w:rsidRPr="00031A78">
        <w:rPr>
          <w:rFonts w:asciiTheme="minorHAnsi" w:eastAsia="Times New Roman" w:hAnsiTheme="minorHAnsi" w:cstheme="minorHAnsi"/>
          <w:color w:val="2E2E2E"/>
          <w:sz w:val="24"/>
          <w:szCs w:val="24"/>
          <w:highlight w:val="yellow"/>
          <w:shd w:val="clear" w:color="auto" w:fill="FFFFFF"/>
        </w:rPr>
        <w:t>.</w:t>
      </w:r>
      <w:r>
        <w:rPr>
          <w:rFonts w:asciiTheme="minorHAnsi" w:eastAsia="Times New Roman" w:hAnsiTheme="minorHAnsi" w:cstheme="minorHAnsi"/>
          <w:color w:val="2E2E2E"/>
          <w:sz w:val="24"/>
          <w:szCs w:val="24"/>
          <w:shd w:val="clear" w:color="auto" w:fill="FFFFFF"/>
        </w:rPr>
        <w:t> </w:t>
      </w:r>
    </w:p>
    <w:p w14:paraId="7FA0FA6C" w14:textId="77777777" w:rsidR="00B97258" w:rsidRPr="00CA4CDC" w:rsidRDefault="00B97258" w:rsidP="00CA4CDC">
      <w:pPr>
        <w:rPr>
          <w:rFonts w:asciiTheme="minorHAnsi" w:hAnsiTheme="minorHAnsi" w:cstheme="minorHAnsi"/>
          <w:sz w:val="24"/>
          <w:szCs w:val="24"/>
        </w:rPr>
      </w:pPr>
    </w:p>
    <w:p w14:paraId="4111AF0C" w14:textId="789350B3" w:rsidR="00084848" w:rsidRDefault="00EF7179" w:rsidP="00D81DCA">
      <w:pPr>
        <w:rPr>
          <w:rFonts w:asciiTheme="minorHAnsi" w:hAnsiTheme="minorHAnsi" w:cstheme="minorHAnsi"/>
          <w:sz w:val="24"/>
          <w:szCs w:val="24"/>
        </w:rPr>
      </w:pPr>
      <w:r w:rsidRPr="006404C2">
        <w:rPr>
          <w:rFonts w:asciiTheme="minorHAnsi" w:hAnsiTheme="minorHAnsi" w:cstheme="minorHAnsi"/>
          <w:sz w:val="24"/>
          <w:szCs w:val="24"/>
        </w:rPr>
        <w:t>Proposals that best meet PTRC</w:t>
      </w:r>
      <w:r w:rsidR="00740288">
        <w:rPr>
          <w:rFonts w:asciiTheme="minorHAnsi" w:hAnsiTheme="minorHAnsi" w:cstheme="minorHAnsi"/>
          <w:sz w:val="24"/>
          <w:szCs w:val="24"/>
        </w:rPr>
        <w:t xml:space="preserve"> </w:t>
      </w:r>
      <w:r w:rsidRPr="006404C2">
        <w:rPr>
          <w:rFonts w:asciiTheme="minorHAnsi" w:hAnsiTheme="minorHAnsi" w:cstheme="minorHAnsi"/>
          <w:sz w:val="24"/>
          <w:szCs w:val="24"/>
        </w:rPr>
        <w:t xml:space="preserve">AAA expectations for service delivery will be selected.  Applications will be scored based on their completeness and their description of intent to provide services. Priority </w:t>
      </w:r>
      <w:r w:rsidR="00D91F17">
        <w:rPr>
          <w:rFonts w:asciiTheme="minorHAnsi" w:hAnsiTheme="minorHAnsi" w:cstheme="minorHAnsi"/>
          <w:sz w:val="24"/>
          <w:szCs w:val="24"/>
        </w:rPr>
        <w:t xml:space="preserve">consideration </w:t>
      </w:r>
      <w:r w:rsidRPr="006404C2">
        <w:rPr>
          <w:rFonts w:asciiTheme="minorHAnsi" w:hAnsiTheme="minorHAnsi" w:cstheme="minorHAnsi"/>
          <w:sz w:val="24"/>
          <w:szCs w:val="24"/>
        </w:rPr>
        <w:t xml:space="preserve">will be given to </w:t>
      </w:r>
      <w:r w:rsidR="00D91F17">
        <w:rPr>
          <w:rFonts w:asciiTheme="minorHAnsi" w:hAnsiTheme="minorHAnsi" w:cstheme="minorHAnsi"/>
          <w:sz w:val="24"/>
          <w:szCs w:val="24"/>
        </w:rPr>
        <w:t>proposals</w:t>
      </w:r>
      <w:r w:rsidRPr="006404C2">
        <w:rPr>
          <w:rFonts w:asciiTheme="minorHAnsi" w:hAnsiTheme="minorHAnsi" w:cstheme="minorHAnsi"/>
          <w:sz w:val="24"/>
          <w:szCs w:val="24"/>
        </w:rPr>
        <w:t xml:space="preserve"> that address the needs of</w:t>
      </w:r>
      <w:r w:rsidR="00D91F17">
        <w:rPr>
          <w:rFonts w:asciiTheme="minorHAnsi" w:hAnsiTheme="minorHAnsi" w:cstheme="minorHAnsi"/>
          <w:sz w:val="24"/>
          <w:szCs w:val="24"/>
        </w:rPr>
        <w:t xml:space="preserve"> </w:t>
      </w:r>
      <w:r w:rsidRPr="006404C2">
        <w:rPr>
          <w:rFonts w:asciiTheme="minorHAnsi" w:hAnsiTheme="minorHAnsi" w:cstheme="minorHAnsi"/>
          <w:sz w:val="24"/>
          <w:szCs w:val="24"/>
        </w:rPr>
        <w:t>older adults who are underserved</w:t>
      </w:r>
      <w:r w:rsidR="00750082">
        <w:rPr>
          <w:rFonts w:asciiTheme="minorHAnsi" w:hAnsiTheme="minorHAnsi" w:cstheme="minorHAnsi"/>
          <w:sz w:val="24"/>
          <w:szCs w:val="24"/>
        </w:rPr>
        <w:t xml:space="preserve"> and/or</w:t>
      </w:r>
      <w:r w:rsidRPr="006404C2">
        <w:rPr>
          <w:rFonts w:asciiTheme="minorHAnsi" w:hAnsiTheme="minorHAnsi" w:cstheme="minorHAnsi"/>
          <w:sz w:val="24"/>
          <w:szCs w:val="24"/>
        </w:rPr>
        <w:t>, underrepresented</w:t>
      </w:r>
      <w:r w:rsidR="00750082">
        <w:rPr>
          <w:rFonts w:asciiTheme="minorHAnsi" w:hAnsiTheme="minorHAnsi" w:cstheme="minorHAnsi"/>
          <w:sz w:val="24"/>
          <w:szCs w:val="24"/>
        </w:rPr>
        <w:t>.</w:t>
      </w:r>
    </w:p>
    <w:p w14:paraId="468BE674" w14:textId="77777777" w:rsidR="003F55C8" w:rsidRPr="003F55C8" w:rsidRDefault="003F55C8" w:rsidP="00D81DCA">
      <w:pPr>
        <w:rPr>
          <w:rFonts w:asciiTheme="minorHAnsi" w:hAnsiTheme="minorHAnsi" w:cstheme="minorHAnsi"/>
          <w:sz w:val="24"/>
          <w:szCs w:val="24"/>
        </w:rPr>
      </w:pPr>
    </w:p>
    <w:p w14:paraId="73916215" w14:textId="24D96634" w:rsidR="007F52C9" w:rsidRDefault="007F52C9" w:rsidP="00386ED0">
      <w:pPr>
        <w:jc w:val="center"/>
        <w:rPr>
          <w:rFonts w:asciiTheme="minorHAnsi" w:hAnsiTheme="minorHAnsi" w:cstheme="minorHAnsi"/>
          <w:b/>
          <w:smallCaps/>
          <w:sz w:val="24"/>
          <w:szCs w:val="24"/>
        </w:rPr>
      </w:pPr>
      <w:r w:rsidRPr="007F52C9">
        <w:rPr>
          <w:rFonts w:asciiTheme="minorHAnsi" w:hAnsiTheme="minorHAnsi" w:cstheme="minorHAnsi"/>
          <w:b/>
          <w:smallCaps/>
          <w:sz w:val="24"/>
          <w:szCs w:val="24"/>
        </w:rPr>
        <w:t xml:space="preserve">Available </w:t>
      </w:r>
      <w:r w:rsidR="003B5CAA">
        <w:rPr>
          <w:rFonts w:asciiTheme="minorHAnsi" w:hAnsiTheme="minorHAnsi" w:cstheme="minorHAnsi"/>
          <w:b/>
          <w:smallCaps/>
          <w:sz w:val="24"/>
          <w:szCs w:val="24"/>
        </w:rPr>
        <w:t>Funding</w:t>
      </w:r>
    </w:p>
    <w:p w14:paraId="2B6CB99D" w14:textId="17565875" w:rsidR="00B92409" w:rsidRPr="00EF7179" w:rsidRDefault="00EF7179" w:rsidP="00D81DCA">
      <w:pPr>
        <w:rPr>
          <w:rFonts w:asciiTheme="minorHAnsi" w:hAnsiTheme="minorHAnsi" w:cstheme="minorHAnsi"/>
          <w:sz w:val="24"/>
          <w:szCs w:val="24"/>
        </w:rPr>
      </w:pPr>
      <w:r w:rsidRPr="00EF7179">
        <w:rPr>
          <w:rFonts w:asciiTheme="minorHAnsi" w:hAnsiTheme="minorHAnsi" w:cstheme="minorHAnsi"/>
          <w:sz w:val="24"/>
          <w:szCs w:val="24"/>
        </w:rPr>
        <w:t>Use the following allocations to develop your funding request</w:t>
      </w:r>
      <w:r w:rsidR="00C667DE">
        <w:rPr>
          <w:rFonts w:asciiTheme="minorHAnsi" w:hAnsiTheme="minorHAnsi" w:cstheme="minorHAnsi"/>
          <w:sz w:val="24"/>
          <w:szCs w:val="24"/>
        </w:rPr>
        <w:t>.</w:t>
      </w:r>
      <w:r w:rsidR="002006CD">
        <w:rPr>
          <w:rFonts w:asciiTheme="minorHAnsi" w:hAnsiTheme="minorHAnsi" w:cstheme="minorHAnsi"/>
          <w:sz w:val="24"/>
          <w:szCs w:val="24"/>
        </w:rPr>
        <w:t xml:space="preserve"> Request must be reasonable, necessary</w:t>
      </w:r>
      <w:r w:rsidR="001B3C4D">
        <w:rPr>
          <w:rFonts w:asciiTheme="minorHAnsi" w:hAnsiTheme="minorHAnsi" w:cstheme="minorHAnsi"/>
          <w:sz w:val="24"/>
          <w:szCs w:val="24"/>
        </w:rPr>
        <w:t>,</w:t>
      </w:r>
      <w:r w:rsidR="002006CD">
        <w:rPr>
          <w:rFonts w:asciiTheme="minorHAnsi" w:hAnsiTheme="minorHAnsi" w:cstheme="minorHAnsi"/>
          <w:sz w:val="24"/>
          <w:szCs w:val="24"/>
        </w:rPr>
        <w:t xml:space="preserve"> and justifiable.</w:t>
      </w:r>
    </w:p>
    <w:p w14:paraId="4CE4D475" w14:textId="4332A278" w:rsidR="00B92409" w:rsidRDefault="00B92409" w:rsidP="00D81DCA">
      <w:pPr>
        <w:rPr>
          <w:rFonts w:asciiTheme="minorHAnsi" w:hAnsiTheme="minorHAnsi" w:cstheme="minorHAnsi"/>
          <w:b/>
          <w:smallCaps/>
          <w:sz w:val="24"/>
          <w:szCs w:val="24"/>
        </w:rPr>
      </w:pPr>
    </w:p>
    <w:p w14:paraId="088FBDAC" w14:textId="5ED5AF61" w:rsidR="003B5CAA" w:rsidRPr="00601DC8" w:rsidRDefault="004265AD" w:rsidP="00601DC8">
      <w:pPr>
        <w:jc w:val="center"/>
        <w:rPr>
          <w:rFonts w:asciiTheme="minorHAnsi" w:hAnsiTheme="minorHAnsi" w:cstheme="minorHAnsi"/>
          <w:b/>
          <w:smallCaps/>
          <w:sz w:val="24"/>
          <w:szCs w:val="24"/>
        </w:rPr>
      </w:pPr>
      <w:r>
        <w:rPr>
          <w:rFonts w:asciiTheme="minorHAnsi" w:hAnsiTheme="minorHAnsi" w:cstheme="minorHAnsi"/>
          <w:b/>
          <w:smallCaps/>
          <w:sz w:val="24"/>
          <w:szCs w:val="24"/>
        </w:rPr>
        <w:t>5</w:t>
      </w:r>
      <w:r w:rsidR="00601DC8">
        <w:rPr>
          <w:rFonts w:asciiTheme="minorHAnsi" w:hAnsiTheme="minorHAnsi" w:cstheme="minorHAnsi"/>
          <w:b/>
          <w:smallCaps/>
          <w:sz w:val="24"/>
          <w:szCs w:val="24"/>
        </w:rPr>
        <w:t xml:space="preserve"> mini grants of up to $</w:t>
      </w:r>
      <w:r>
        <w:rPr>
          <w:rFonts w:asciiTheme="minorHAnsi" w:hAnsiTheme="minorHAnsi" w:cstheme="minorHAnsi"/>
          <w:b/>
          <w:smallCaps/>
          <w:sz w:val="24"/>
          <w:szCs w:val="24"/>
        </w:rPr>
        <w:t>7</w:t>
      </w:r>
      <w:r w:rsidR="00601DC8">
        <w:rPr>
          <w:rFonts w:asciiTheme="minorHAnsi" w:hAnsiTheme="minorHAnsi" w:cstheme="minorHAnsi"/>
          <w:b/>
          <w:smallCaps/>
          <w:sz w:val="24"/>
          <w:szCs w:val="24"/>
        </w:rPr>
        <w:t>5,000 each</w:t>
      </w:r>
    </w:p>
    <w:p w14:paraId="0A3DD541" w14:textId="012AE74C" w:rsidR="003B5CAA" w:rsidRDefault="003B5CAA" w:rsidP="00D81DCA">
      <w:pPr>
        <w:rPr>
          <w:rFonts w:asciiTheme="minorHAnsi" w:hAnsiTheme="minorHAnsi" w:cstheme="minorHAnsi"/>
          <w:b/>
          <w:smallCaps/>
          <w:sz w:val="24"/>
          <w:szCs w:val="24"/>
        </w:rPr>
      </w:pPr>
    </w:p>
    <w:p w14:paraId="65F8096D" w14:textId="77777777" w:rsidR="003B5CAA" w:rsidRDefault="003B5CAA" w:rsidP="00D81DCA">
      <w:pPr>
        <w:rPr>
          <w:rFonts w:asciiTheme="minorHAnsi" w:hAnsiTheme="minorHAnsi" w:cstheme="minorHAnsi"/>
          <w:b/>
          <w:smallCaps/>
          <w:sz w:val="24"/>
          <w:szCs w:val="24"/>
        </w:rPr>
      </w:pPr>
    </w:p>
    <w:p w14:paraId="01B770B0" w14:textId="0227B61A" w:rsidR="00592927" w:rsidRPr="006404C2" w:rsidRDefault="00592927" w:rsidP="00592927">
      <w:pPr>
        <w:rPr>
          <w:rFonts w:asciiTheme="minorHAnsi" w:hAnsiTheme="minorHAnsi" w:cstheme="minorHAnsi"/>
          <w:sz w:val="24"/>
          <w:szCs w:val="24"/>
        </w:rPr>
      </w:pPr>
      <w:r w:rsidRPr="006404C2">
        <w:rPr>
          <w:rFonts w:asciiTheme="minorHAnsi" w:hAnsiTheme="minorHAnsi" w:cstheme="minorHAnsi"/>
          <w:sz w:val="24"/>
          <w:szCs w:val="24"/>
        </w:rPr>
        <w:t>All expenditures mus</w:t>
      </w:r>
      <w:r w:rsidR="0030716D">
        <w:rPr>
          <w:rFonts w:asciiTheme="minorHAnsi" w:hAnsiTheme="minorHAnsi" w:cstheme="minorHAnsi"/>
          <w:sz w:val="24"/>
          <w:szCs w:val="24"/>
        </w:rPr>
        <w:t>t be reasonable</w:t>
      </w:r>
      <w:r w:rsidR="00F20008">
        <w:rPr>
          <w:rFonts w:asciiTheme="minorHAnsi" w:hAnsiTheme="minorHAnsi" w:cstheme="minorHAnsi"/>
          <w:sz w:val="24"/>
          <w:szCs w:val="24"/>
        </w:rPr>
        <w:t>, necessary,</w:t>
      </w:r>
      <w:r w:rsidR="0030716D">
        <w:rPr>
          <w:rFonts w:asciiTheme="minorHAnsi" w:hAnsiTheme="minorHAnsi" w:cstheme="minorHAnsi"/>
          <w:sz w:val="24"/>
          <w:szCs w:val="24"/>
        </w:rPr>
        <w:t xml:space="preserve"> and justifiable. A</w:t>
      </w:r>
      <w:r w:rsidRPr="006404C2">
        <w:rPr>
          <w:rFonts w:asciiTheme="minorHAnsi" w:hAnsiTheme="minorHAnsi" w:cstheme="minorHAnsi"/>
          <w:sz w:val="24"/>
          <w:szCs w:val="24"/>
        </w:rPr>
        <w:t>ll funds must be spent</w:t>
      </w:r>
      <w:r w:rsidR="0030716D">
        <w:rPr>
          <w:rFonts w:asciiTheme="minorHAnsi" w:hAnsiTheme="minorHAnsi" w:cstheme="minorHAnsi"/>
          <w:sz w:val="24"/>
          <w:szCs w:val="24"/>
        </w:rPr>
        <w:t xml:space="preserve"> on activities</w:t>
      </w:r>
      <w:r w:rsidRPr="006404C2">
        <w:rPr>
          <w:rFonts w:asciiTheme="minorHAnsi" w:hAnsiTheme="minorHAnsi" w:cstheme="minorHAnsi"/>
          <w:sz w:val="24"/>
          <w:szCs w:val="24"/>
        </w:rPr>
        <w:t xml:space="preserve"> related t</w:t>
      </w:r>
      <w:r w:rsidR="0030716D">
        <w:rPr>
          <w:rFonts w:asciiTheme="minorHAnsi" w:hAnsiTheme="minorHAnsi" w:cstheme="minorHAnsi"/>
          <w:sz w:val="24"/>
          <w:szCs w:val="24"/>
        </w:rPr>
        <w:t xml:space="preserve">o </w:t>
      </w:r>
      <w:r w:rsidR="002C4461">
        <w:rPr>
          <w:rFonts w:asciiTheme="minorHAnsi" w:hAnsiTheme="minorHAnsi" w:cstheme="minorHAnsi"/>
          <w:sz w:val="24"/>
          <w:szCs w:val="24"/>
        </w:rPr>
        <w:t>ARPA</w:t>
      </w:r>
      <w:r w:rsidR="00601DC8">
        <w:rPr>
          <w:rFonts w:asciiTheme="minorHAnsi" w:hAnsiTheme="minorHAnsi" w:cstheme="minorHAnsi"/>
          <w:sz w:val="24"/>
          <w:szCs w:val="24"/>
        </w:rPr>
        <w:t xml:space="preserve"> </w:t>
      </w:r>
      <w:r w:rsidR="0035560D">
        <w:rPr>
          <w:rFonts w:asciiTheme="minorHAnsi" w:hAnsiTheme="minorHAnsi" w:cstheme="minorHAnsi"/>
          <w:sz w:val="24"/>
          <w:szCs w:val="24"/>
        </w:rPr>
        <w:t>Housing and Home Improvement</w:t>
      </w:r>
      <w:r w:rsidR="00601DC8">
        <w:rPr>
          <w:rFonts w:asciiTheme="minorHAnsi" w:hAnsiTheme="minorHAnsi" w:cstheme="minorHAnsi"/>
          <w:sz w:val="24"/>
          <w:szCs w:val="24"/>
        </w:rPr>
        <w:t>.</w:t>
      </w:r>
      <w:r w:rsidR="003B5CAA">
        <w:rPr>
          <w:rFonts w:asciiTheme="minorHAnsi" w:hAnsiTheme="minorHAnsi" w:cstheme="minorHAnsi"/>
          <w:sz w:val="24"/>
          <w:szCs w:val="24"/>
        </w:rPr>
        <w:t xml:space="preserve"> </w:t>
      </w:r>
      <w:r w:rsidR="0030716D">
        <w:rPr>
          <w:rFonts w:asciiTheme="minorHAnsi" w:hAnsiTheme="minorHAnsi" w:cstheme="minorHAnsi"/>
          <w:sz w:val="24"/>
          <w:szCs w:val="24"/>
        </w:rPr>
        <w:t>An organization may</w:t>
      </w:r>
      <w:r w:rsidR="00F20008">
        <w:rPr>
          <w:rFonts w:asciiTheme="minorHAnsi" w:hAnsiTheme="minorHAnsi" w:cstheme="minorHAnsi"/>
          <w:sz w:val="24"/>
          <w:szCs w:val="24"/>
        </w:rPr>
        <w:t xml:space="preserve"> </w:t>
      </w:r>
      <w:r w:rsidRPr="006404C2">
        <w:rPr>
          <w:rFonts w:asciiTheme="minorHAnsi" w:hAnsiTheme="minorHAnsi" w:cstheme="minorHAnsi"/>
          <w:sz w:val="24"/>
          <w:szCs w:val="24"/>
        </w:rPr>
        <w:t xml:space="preserve">submit </w:t>
      </w:r>
      <w:r w:rsidR="007F65CF">
        <w:rPr>
          <w:rFonts w:asciiTheme="minorHAnsi" w:hAnsiTheme="minorHAnsi" w:cstheme="minorHAnsi"/>
          <w:sz w:val="24"/>
          <w:szCs w:val="24"/>
        </w:rPr>
        <w:t xml:space="preserve">multiple </w:t>
      </w:r>
      <w:r w:rsidR="0030716D">
        <w:rPr>
          <w:rFonts w:asciiTheme="minorHAnsi" w:hAnsiTheme="minorHAnsi" w:cstheme="minorHAnsi"/>
          <w:sz w:val="24"/>
          <w:szCs w:val="24"/>
        </w:rPr>
        <w:t>applications to provide</w:t>
      </w:r>
      <w:r w:rsidR="00601DC8">
        <w:rPr>
          <w:rFonts w:asciiTheme="minorHAnsi" w:hAnsiTheme="minorHAnsi" w:cstheme="minorHAnsi"/>
          <w:sz w:val="24"/>
          <w:szCs w:val="24"/>
        </w:rPr>
        <w:t xml:space="preserve"> ARPA </w:t>
      </w:r>
      <w:r w:rsidR="0035560D">
        <w:rPr>
          <w:rFonts w:asciiTheme="minorHAnsi" w:hAnsiTheme="minorHAnsi" w:cstheme="minorHAnsi"/>
          <w:sz w:val="24"/>
          <w:szCs w:val="24"/>
        </w:rPr>
        <w:t>Housing and Home Improvement</w:t>
      </w:r>
      <w:r w:rsidR="003B5CAA">
        <w:rPr>
          <w:rFonts w:asciiTheme="minorHAnsi" w:hAnsiTheme="minorHAnsi" w:cstheme="minorHAnsi"/>
          <w:sz w:val="24"/>
          <w:szCs w:val="24"/>
        </w:rPr>
        <w:t xml:space="preserve"> </w:t>
      </w:r>
      <w:r w:rsidR="0030716D">
        <w:rPr>
          <w:rFonts w:asciiTheme="minorHAnsi" w:hAnsiTheme="minorHAnsi" w:cstheme="minorHAnsi"/>
          <w:sz w:val="24"/>
          <w:szCs w:val="24"/>
        </w:rPr>
        <w:t>services in multiple counties</w:t>
      </w:r>
      <w:r w:rsidRPr="006404C2">
        <w:rPr>
          <w:rFonts w:asciiTheme="minorHAnsi" w:hAnsiTheme="minorHAnsi" w:cstheme="minorHAnsi"/>
          <w:sz w:val="24"/>
          <w:szCs w:val="24"/>
        </w:rPr>
        <w:t>.  Each application will be reviewed se</w:t>
      </w:r>
      <w:r w:rsidR="0030716D">
        <w:rPr>
          <w:rFonts w:asciiTheme="minorHAnsi" w:hAnsiTheme="minorHAnsi" w:cstheme="minorHAnsi"/>
          <w:sz w:val="24"/>
          <w:szCs w:val="24"/>
        </w:rPr>
        <w:t>parately.  Requested grant</w:t>
      </w:r>
      <w:r w:rsidRPr="006404C2">
        <w:rPr>
          <w:rFonts w:asciiTheme="minorHAnsi" w:hAnsiTheme="minorHAnsi" w:cstheme="minorHAnsi"/>
          <w:sz w:val="24"/>
          <w:szCs w:val="24"/>
        </w:rPr>
        <w:t xml:space="preserve"> amounts cannot exceed </w:t>
      </w:r>
      <w:r w:rsidR="004F0439">
        <w:rPr>
          <w:rFonts w:asciiTheme="minorHAnsi" w:hAnsiTheme="minorHAnsi" w:cstheme="minorHAnsi"/>
          <w:sz w:val="24"/>
          <w:szCs w:val="24"/>
        </w:rPr>
        <w:t>$</w:t>
      </w:r>
      <w:r w:rsidR="004265AD">
        <w:rPr>
          <w:rFonts w:asciiTheme="minorHAnsi" w:hAnsiTheme="minorHAnsi" w:cstheme="minorHAnsi"/>
          <w:sz w:val="24"/>
          <w:szCs w:val="24"/>
        </w:rPr>
        <w:t>7</w:t>
      </w:r>
      <w:r w:rsidR="00601DC8">
        <w:rPr>
          <w:rFonts w:asciiTheme="minorHAnsi" w:hAnsiTheme="minorHAnsi" w:cstheme="minorHAnsi"/>
          <w:sz w:val="24"/>
          <w:szCs w:val="24"/>
        </w:rPr>
        <w:t>5</w:t>
      </w:r>
      <w:r w:rsidR="004F0439">
        <w:rPr>
          <w:rFonts w:asciiTheme="minorHAnsi" w:hAnsiTheme="minorHAnsi" w:cstheme="minorHAnsi"/>
          <w:sz w:val="24"/>
          <w:szCs w:val="24"/>
        </w:rPr>
        <w:t>,000</w:t>
      </w:r>
      <w:r w:rsidR="00601DC8">
        <w:rPr>
          <w:rFonts w:asciiTheme="minorHAnsi" w:hAnsiTheme="minorHAnsi" w:cstheme="minorHAnsi"/>
          <w:sz w:val="24"/>
          <w:szCs w:val="24"/>
        </w:rPr>
        <w:t>.</w:t>
      </w:r>
      <w:r w:rsidR="004F0439">
        <w:rPr>
          <w:rFonts w:asciiTheme="minorHAnsi" w:hAnsiTheme="minorHAnsi" w:cstheme="minorHAnsi"/>
          <w:sz w:val="24"/>
          <w:szCs w:val="24"/>
        </w:rPr>
        <w:t xml:space="preserve"> </w:t>
      </w:r>
    </w:p>
    <w:p w14:paraId="756ABDCA" w14:textId="77777777" w:rsidR="00592927" w:rsidRPr="006404C2" w:rsidRDefault="00592927" w:rsidP="00592927">
      <w:pPr>
        <w:rPr>
          <w:rFonts w:asciiTheme="minorHAnsi" w:hAnsiTheme="minorHAnsi" w:cstheme="minorHAnsi"/>
          <w:sz w:val="24"/>
          <w:szCs w:val="24"/>
        </w:rPr>
      </w:pPr>
    </w:p>
    <w:p w14:paraId="1AFFF4E2" w14:textId="77777777" w:rsidR="00592927" w:rsidRPr="006404C2" w:rsidRDefault="00592927" w:rsidP="00592927">
      <w:pPr>
        <w:rPr>
          <w:rFonts w:asciiTheme="minorHAnsi" w:hAnsiTheme="minorHAnsi" w:cstheme="minorHAnsi"/>
          <w:b/>
          <w:sz w:val="24"/>
          <w:szCs w:val="24"/>
        </w:rPr>
      </w:pPr>
      <w:r w:rsidRPr="006404C2">
        <w:rPr>
          <w:rFonts w:asciiTheme="minorHAnsi" w:hAnsiTheme="minorHAnsi" w:cstheme="minorHAnsi"/>
          <w:b/>
          <w:sz w:val="24"/>
          <w:szCs w:val="24"/>
        </w:rPr>
        <w:t xml:space="preserve">Monitoring </w:t>
      </w:r>
    </w:p>
    <w:p w14:paraId="6EAEEF32" w14:textId="7E8F3D2D" w:rsidR="009562AD" w:rsidRPr="00B40A14" w:rsidRDefault="006157BF" w:rsidP="00B40A14">
      <w:pPr>
        <w:rPr>
          <w:rFonts w:asciiTheme="minorHAnsi" w:hAnsiTheme="minorHAnsi" w:cstheme="minorHAnsi"/>
          <w:sz w:val="24"/>
          <w:szCs w:val="24"/>
        </w:rPr>
      </w:pPr>
      <w:r>
        <w:rPr>
          <w:rFonts w:asciiTheme="minorHAnsi" w:hAnsiTheme="minorHAnsi" w:cstheme="minorHAnsi"/>
          <w:sz w:val="24"/>
          <w:szCs w:val="24"/>
        </w:rPr>
        <w:t xml:space="preserve">All services provided by ARPA </w:t>
      </w:r>
      <w:r w:rsidR="0035560D">
        <w:rPr>
          <w:rFonts w:asciiTheme="minorHAnsi" w:hAnsiTheme="minorHAnsi" w:cstheme="minorHAnsi"/>
          <w:sz w:val="24"/>
          <w:szCs w:val="24"/>
        </w:rPr>
        <w:t>Housing and Home Improvement</w:t>
      </w:r>
      <w:r w:rsidR="003B5CAA" w:rsidRPr="00750082">
        <w:rPr>
          <w:rFonts w:asciiTheme="minorHAnsi" w:hAnsiTheme="minorHAnsi" w:cstheme="minorHAnsi"/>
          <w:sz w:val="24"/>
          <w:szCs w:val="24"/>
        </w:rPr>
        <w:t xml:space="preserve"> </w:t>
      </w:r>
      <w:r w:rsidRPr="00750082">
        <w:rPr>
          <w:rFonts w:asciiTheme="minorHAnsi" w:hAnsiTheme="minorHAnsi" w:cstheme="minorHAnsi"/>
          <w:sz w:val="24"/>
          <w:szCs w:val="24"/>
        </w:rPr>
        <w:t>funds</w:t>
      </w:r>
      <w:r>
        <w:rPr>
          <w:rFonts w:asciiTheme="minorHAnsi" w:hAnsiTheme="minorHAnsi" w:cstheme="minorHAnsi"/>
          <w:sz w:val="24"/>
          <w:szCs w:val="24"/>
        </w:rPr>
        <w:t xml:space="preserve"> will be monitored by the PTRC Area Agency on Aging (PTRC AAA) according to a timeline established by the North Carolina Division of Aging and Adult Services. Monitoring will be conducted following the “PTRC AAA Policies and Procedures for Monitoring” (November 2016)</w:t>
      </w:r>
      <w:r w:rsidR="00B40A14">
        <w:rPr>
          <w:rFonts w:asciiTheme="minorHAnsi" w:hAnsiTheme="minorHAnsi" w:cstheme="minorHAnsi"/>
          <w:sz w:val="24"/>
          <w:szCs w:val="24"/>
        </w:rPr>
        <w:t>.</w:t>
      </w:r>
      <w:bookmarkStart w:id="4" w:name="_Hlk79407839"/>
    </w:p>
    <w:p w14:paraId="6E91BAC7" w14:textId="04C12C43" w:rsidR="00440D4B" w:rsidRDefault="00440D4B" w:rsidP="00773F6E">
      <w:pPr>
        <w:pStyle w:val="BodyText"/>
        <w:spacing w:before="7"/>
        <w:jc w:val="center"/>
        <w:rPr>
          <w:rFonts w:asciiTheme="minorHAnsi" w:hAnsiTheme="minorHAnsi" w:cstheme="minorHAnsi"/>
          <w:b/>
          <w:sz w:val="24"/>
          <w:szCs w:val="24"/>
        </w:rPr>
      </w:pPr>
    </w:p>
    <w:p w14:paraId="01CBB207" w14:textId="7E79660B" w:rsidR="0086226E" w:rsidRDefault="0086226E" w:rsidP="00773F6E">
      <w:pPr>
        <w:pStyle w:val="BodyText"/>
        <w:spacing w:before="7"/>
        <w:jc w:val="center"/>
        <w:rPr>
          <w:rFonts w:asciiTheme="minorHAnsi" w:hAnsiTheme="minorHAnsi" w:cstheme="minorHAnsi"/>
          <w:b/>
          <w:sz w:val="24"/>
          <w:szCs w:val="24"/>
        </w:rPr>
      </w:pPr>
    </w:p>
    <w:p w14:paraId="124CBA59" w14:textId="2495A699" w:rsidR="0086226E" w:rsidRDefault="0086226E" w:rsidP="00773F6E">
      <w:pPr>
        <w:pStyle w:val="BodyText"/>
        <w:spacing w:before="7"/>
        <w:jc w:val="center"/>
        <w:rPr>
          <w:rFonts w:asciiTheme="minorHAnsi" w:hAnsiTheme="minorHAnsi" w:cstheme="minorHAnsi"/>
          <w:b/>
          <w:sz w:val="24"/>
          <w:szCs w:val="24"/>
        </w:rPr>
      </w:pPr>
    </w:p>
    <w:p w14:paraId="1C251340" w14:textId="556045A8" w:rsidR="0086226E" w:rsidRDefault="0086226E" w:rsidP="00773F6E">
      <w:pPr>
        <w:pStyle w:val="BodyText"/>
        <w:spacing w:before="7"/>
        <w:jc w:val="center"/>
        <w:rPr>
          <w:rFonts w:asciiTheme="minorHAnsi" w:hAnsiTheme="minorHAnsi" w:cstheme="minorHAnsi"/>
          <w:b/>
          <w:sz w:val="24"/>
          <w:szCs w:val="24"/>
        </w:rPr>
      </w:pPr>
    </w:p>
    <w:p w14:paraId="695D1BD7" w14:textId="3401F0D5" w:rsidR="0086226E" w:rsidRDefault="0086226E" w:rsidP="00773F6E">
      <w:pPr>
        <w:pStyle w:val="BodyText"/>
        <w:spacing w:before="7"/>
        <w:jc w:val="center"/>
        <w:rPr>
          <w:rFonts w:asciiTheme="minorHAnsi" w:hAnsiTheme="minorHAnsi" w:cstheme="minorHAnsi"/>
          <w:b/>
          <w:sz w:val="24"/>
          <w:szCs w:val="24"/>
        </w:rPr>
      </w:pPr>
    </w:p>
    <w:p w14:paraId="4980DA2B" w14:textId="6F3E85B3" w:rsidR="0086226E" w:rsidRDefault="0086226E" w:rsidP="00773F6E">
      <w:pPr>
        <w:pStyle w:val="BodyText"/>
        <w:spacing w:before="7"/>
        <w:jc w:val="center"/>
        <w:rPr>
          <w:rFonts w:asciiTheme="minorHAnsi" w:hAnsiTheme="minorHAnsi" w:cstheme="minorHAnsi"/>
          <w:b/>
          <w:sz w:val="24"/>
          <w:szCs w:val="24"/>
        </w:rPr>
      </w:pPr>
    </w:p>
    <w:p w14:paraId="4C9C1B50" w14:textId="1BD0AC7F" w:rsidR="0086226E" w:rsidRDefault="0086226E" w:rsidP="00773F6E">
      <w:pPr>
        <w:pStyle w:val="BodyText"/>
        <w:spacing w:before="7"/>
        <w:jc w:val="center"/>
        <w:rPr>
          <w:rFonts w:asciiTheme="minorHAnsi" w:hAnsiTheme="minorHAnsi" w:cstheme="minorHAnsi"/>
          <w:b/>
          <w:sz w:val="24"/>
          <w:szCs w:val="24"/>
        </w:rPr>
      </w:pPr>
    </w:p>
    <w:p w14:paraId="2F765536" w14:textId="69AFC09F" w:rsidR="0086226E" w:rsidRDefault="0086226E" w:rsidP="00773F6E">
      <w:pPr>
        <w:pStyle w:val="BodyText"/>
        <w:spacing w:before="7"/>
        <w:jc w:val="center"/>
        <w:rPr>
          <w:rFonts w:asciiTheme="minorHAnsi" w:hAnsiTheme="minorHAnsi" w:cstheme="minorHAnsi"/>
          <w:b/>
          <w:sz w:val="24"/>
          <w:szCs w:val="24"/>
        </w:rPr>
      </w:pPr>
    </w:p>
    <w:p w14:paraId="167D82F5" w14:textId="6EE46552" w:rsidR="0086226E" w:rsidRDefault="002F3A0A" w:rsidP="00773F6E">
      <w:pPr>
        <w:pStyle w:val="BodyText"/>
        <w:spacing w:before="7"/>
        <w:jc w:val="center"/>
        <w:rPr>
          <w:rFonts w:asciiTheme="minorHAnsi" w:hAnsiTheme="minorHAnsi" w:cstheme="minorHAnsi"/>
          <w:b/>
          <w:sz w:val="24"/>
          <w:szCs w:val="24"/>
        </w:rPr>
      </w:pPr>
      <w:r>
        <w:rPr>
          <w:rFonts w:asciiTheme="minorHAnsi" w:hAnsiTheme="minorHAnsi" w:cstheme="minorHAnsi"/>
          <w:b/>
          <w:sz w:val="24"/>
          <w:szCs w:val="24"/>
        </w:rPr>
        <w:t>This space intentionally left blank</w:t>
      </w:r>
    </w:p>
    <w:p w14:paraId="24842FA1" w14:textId="7E23F965" w:rsidR="0086226E" w:rsidRDefault="0086226E" w:rsidP="00773F6E">
      <w:pPr>
        <w:pStyle w:val="BodyText"/>
        <w:spacing w:before="7"/>
        <w:jc w:val="center"/>
        <w:rPr>
          <w:rFonts w:asciiTheme="minorHAnsi" w:hAnsiTheme="minorHAnsi" w:cstheme="minorHAnsi"/>
          <w:b/>
          <w:sz w:val="24"/>
          <w:szCs w:val="24"/>
        </w:rPr>
      </w:pPr>
    </w:p>
    <w:p w14:paraId="45238397" w14:textId="7E7C00E8" w:rsidR="0086226E" w:rsidRDefault="0086226E" w:rsidP="00773F6E">
      <w:pPr>
        <w:pStyle w:val="BodyText"/>
        <w:spacing w:before="7"/>
        <w:jc w:val="center"/>
        <w:rPr>
          <w:rFonts w:asciiTheme="minorHAnsi" w:hAnsiTheme="minorHAnsi" w:cstheme="minorHAnsi"/>
          <w:b/>
          <w:sz w:val="24"/>
          <w:szCs w:val="24"/>
        </w:rPr>
      </w:pPr>
    </w:p>
    <w:p w14:paraId="763BC84D" w14:textId="6E803445" w:rsidR="0086226E" w:rsidRDefault="0086226E" w:rsidP="00773F6E">
      <w:pPr>
        <w:pStyle w:val="BodyText"/>
        <w:spacing w:before="7"/>
        <w:jc w:val="center"/>
        <w:rPr>
          <w:rFonts w:asciiTheme="minorHAnsi" w:hAnsiTheme="minorHAnsi" w:cstheme="minorHAnsi"/>
          <w:b/>
          <w:sz w:val="24"/>
          <w:szCs w:val="24"/>
        </w:rPr>
      </w:pPr>
    </w:p>
    <w:p w14:paraId="47623679" w14:textId="1DD0A018" w:rsidR="0086226E" w:rsidRDefault="0086226E" w:rsidP="00773F6E">
      <w:pPr>
        <w:pStyle w:val="BodyText"/>
        <w:spacing w:before="7"/>
        <w:jc w:val="center"/>
        <w:rPr>
          <w:rFonts w:asciiTheme="minorHAnsi" w:hAnsiTheme="minorHAnsi" w:cstheme="minorHAnsi"/>
          <w:b/>
          <w:sz w:val="24"/>
          <w:szCs w:val="24"/>
        </w:rPr>
      </w:pPr>
    </w:p>
    <w:p w14:paraId="679A6DEA" w14:textId="2A77A8DD" w:rsidR="0086226E" w:rsidRDefault="0086226E" w:rsidP="00773F6E">
      <w:pPr>
        <w:pStyle w:val="BodyText"/>
        <w:spacing w:before="7"/>
        <w:jc w:val="center"/>
        <w:rPr>
          <w:rFonts w:asciiTheme="minorHAnsi" w:hAnsiTheme="minorHAnsi" w:cstheme="minorHAnsi"/>
          <w:b/>
          <w:sz w:val="24"/>
          <w:szCs w:val="24"/>
        </w:rPr>
      </w:pPr>
    </w:p>
    <w:p w14:paraId="4B95ED9E" w14:textId="51C99D3D" w:rsidR="0086226E" w:rsidRDefault="0086226E" w:rsidP="00773F6E">
      <w:pPr>
        <w:pStyle w:val="BodyText"/>
        <w:spacing w:before="7"/>
        <w:jc w:val="center"/>
        <w:rPr>
          <w:rFonts w:asciiTheme="minorHAnsi" w:hAnsiTheme="minorHAnsi" w:cstheme="minorHAnsi"/>
          <w:b/>
          <w:sz w:val="24"/>
          <w:szCs w:val="24"/>
        </w:rPr>
      </w:pPr>
    </w:p>
    <w:p w14:paraId="3EA21B01" w14:textId="6BF2DA24" w:rsidR="0086226E" w:rsidRDefault="0086226E" w:rsidP="00773F6E">
      <w:pPr>
        <w:pStyle w:val="BodyText"/>
        <w:spacing w:before="7"/>
        <w:jc w:val="center"/>
        <w:rPr>
          <w:rFonts w:asciiTheme="minorHAnsi" w:hAnsiTheme="minorHAnsi" w:cstheme="minorHAnsi"/>
          <w:b/>
          <w:sz w:val="24"/>
          <w:szCs w:val="24"/>
        </w:rPr>
      </w:pPr>
    </w:p>
    <w:p w14:paraId="5EA77CAE" w14:textId="5A6704BD" w:rsidR="0086226E" w:rsidRDefault="0086226E" w:rsidP="00773F6E">
      <w:pPr>
        <w:pStyle w:val="BodyText"/>
        <w:spacing w:before="7"/>
        <w:jc w:val="center"/>
        <w:rPr>
          <w:rFonts w:asciiTheme="minorHAnsi" w:hAnsiTheme="minorHAnsi" w:cstheme="minorHAnsi"/>
          <w:b/>
          <w:sz w:val="24"/>
          <w:szCs w:val="24"/>
        </w:rPr>
      </w:pPr>
    </w:p>
    <w:p w14:paraId="3D2DA538" w14:textId="1B283807" w:rsidR="0086226E" w:rsidRDefault="0086226E" w:rsidP="00773F6E">
      <w:pPr>
        <w:pStyle w:val="BodyText"/>
        <w:spacing w:before="7"/>
        <w:jc w:val="center"/>
        <w:rPr>
          <w:rFonts w:asciiTheme="minorHAnsi" w:hAnsiTheme="minorHAnsi" w:cstheme="minorHAnsi"/>
          <w:b/>
          <w:sz w:val="24"/>
          <w:szCs w:val="24"/>
        </w:rPr>
      </w:pPr>
    </w:p>
    <w:p w14:paraId="70FA207C" w14:textId="46BD1AE0" w:rsidR="0086226E" w:rsidRDefault="0086226E" w:rsidP="00773F6E">
      <w:pPr>
        <w:pStyle w:val="BodyText"/>
        <w:spacing w:before="7"/>
        <w:jc w:val="center"/>
        <w:rPr>
          <w:rFonts w:asciiTheme="minorHAnsi" w:hAnsiTheme="minorHAnsi" w:cstheme="minorHAnsi"/>
          <w:b/>
          <w:sz w:val="24"/>
          <w:szCs w:val="24"/>
        </w:rPr>
      </w:pPr>
    </w:p>
    <w:p w14:paraId="5FBCD785" w14:textId="77777777" w:rsidR="0086226E" w:rsidRDefault="0086226E" w:rsidP="00773F6E">
      <w:pPr>
        <w:pStyle w:val="BodyText"/>
        <w:spacing w:before="7"/>
        <w:jc w:val="center"/>
        <w:rPr>
          <w:rFonts w:asciiTheme="minorHAnsi" w:hAnsiTheme="minorHAnsi" w:cstheme="minorHAnsi"/>
          <w:b/>
          <w:sz w:val="24"/>
          <w:szCs w:val="24"/>
        </w:rPr>
      </w:pPr>
    </w:p>
    <w:p w14:paraId="780A8512" w14:textId="77777777" w:rsidR="00440D4B" w:rsidRDefault="00440D4B" w:rsidP="00601DC8">
      <w:pPr>
        <w:pStyle w:val="BodyText"/>
        <w:spacing w:before="7"/>
        <w:rPr>
          <w:rFonts w:asciiTheme="minorHAnsi" w:hAnsiTheme="minorHAnsi" w:cstheme="minorHAnsi"/>
          <w:b/>
          <w:sz w:val="24"/>
          <w:szCs w:val="24"/>
        </w:rPr>
      </w:pPr>
    </w:p>
    <w:p w14:paraId="04EED437" w14:textId="7E897A6B" w:rsidR="00773F6E" w:rsidRPr="00BF2055" w:rsidRDefault="001A77AB" w:rsidP="00773F6E">
      <w:pPr>
        <w:pStyle w:val="BodyText"/>
        <w:spacing w:before="7"/>
        <w:jc w:val="center"/>
        <w:rPr>
          <w:rFonts w:asciiTheme="minorHAnsi" w:hAnsiTheme="minorHAnsi" w:cstheme="minorHAnsi"/>
          <w:b/>
          <w:sz w:val="28"/>
          <w:szCs w:val="28"/>
        </w:rPr>
      </w:pPr>
      <w:r w:rsidRPr="00BF2055">
        <w:rPr>
          <w:rFonts w:asciiTheme="minorHAnsi" w:hAnsiTheme="minorHAnsi" w:cstheme="minorHAnsi"/>
          <w:b/>
          <w:sz w:val="28"/>
          <w:szCs w:val="28"/>
        </w:rPr>
        <w:lastRenderedPageBreak/>
        <w:t xml:space="preserve">ARPA </w:t>
      </w:r>
      <w:r w:rsidR="0035560D" w:rsidRPr="00BF2055">
        <w:rPr>
          <w:rFonts w:asciiTheme="minorHAnsi" w:hAnsiTheme="minorHAnsi" w:cstheme="minorHAnsi"/>
          <w:b/>
          <w:sz w:val="28"/>
          <w:szCs w:val="28"/>
        </w:rPr>
        <w:t>Housing and Home Improvement</w:t>
      </w:r>
    </w:p>
    <w:bookmarkEnd w:id="4"/>
    <w:p w14:paraId="594FF468" w14:textId="77777777" w:rsidR="00773F6E" w:rsidRPr="00BF2055" w:rsidRDefault="00773F6E" w:rsidP="00773F6E">
      <w:pPr>
        <w:pStyle w:val="BodyText"/>
        <w:spacing w:before="7"/>
        <w:jc w:val="center"/>
        <w:rPr>
          <w:rFonts w:asciiTheme="minorHAnsi" w:hAnsiTheme="minorHAnsi" w:cstheme="minorHAnsi"/>
          <w:b/>
          <w:sz w:val="28"/>
          <w:szCs w:val="28"/>
        </w:rPr>
      </w:pPr>
      <w:r w:rsidRPr="00BF2055">
        <w:rPr>
          <w:rFonts w:asciiTheme="minorHAnsi" w:hAnsiTheme="minorHAnsi" w:cstheme="minorHAnsi"/>
          <w:b/>
          <w:sz w:val="28"/>
          <w:szCs w:val="28"/>
        </w:rPr>
        <w:t>Request for Application</w:t>
      </w:r>
    </w:p>
    <w:p w14:paraId="6B601CFC" w14:textId="77777777" w:rsidR="00773F6E" w:rsidRPr="006404C2" w:rsidRDefault="00773F6E" w:rsidP="00773F6E">
      <w:pPr>
        <w:pStyle w:val="BodyText"/>
        <w:spacing w:before="7"/>
        <w:jc w:val="center"/>
        <w:rPr>
          <w:rFonts w:asciiTheme="minorHAnsi" w:hAnsiTheme="minorHAnsi" w:cstheme="minorHAnsi"/>
          <w:sz w:val="24"/>
          <w:szCs w:val="24"/>
        </w:rPr>
      </w:pPr>
    </w:p>
    <w:p w14:paraId="6144DC44" w14:textId="0C2F4A89" w:rsidR="00773F6E" w:rsidRPr="00EF7179" w:rsidRDefault="00386ED0" w:rsidP="00773F6E">
      <w:pPr>
        <w:rPr>
          <w:rFonts w:asciiTheme="minorHAnsi" w:hAnsiTheme="minorHAnsi" w:cstheme="minorHAnsi"/>
          <w:sz w:val="24"/>
          <w:szCs w:val="24"/>
        </w:rPr>
      </w:pPr>
      <w:r>
        <w:rPr>
          <w:rFonts w:asciiTheme="minorHAnsi" w:hAnsiTheme="minorHAnsi" w:cstheme="minorHAnsi"/>
          <w:b/>
          <w:color w:val="FF0000"/>
          <w:sz w:val="24"/>
          <w:szCs w:val="24"/>
        </w:rPr>
        <w:t xml:space="preserve">Three </w:t>
      </w:r>
      <w:r w:rsidR="00773F6E" w:rsidRPr="00850434">
        <w:rPr>
          <w:rFonts w:asciiTheme="minorHAnsi" w:hAnsiTheme="minorHAnsi" w:cstheme="minorHAnsi"/>
          <w:b/>
          <w:color w:val="FF0000"/>
          <w:sz w:val="24"/>
          <w:szCs w:val="24"/>
        </w:rPr>
        <w:t xml:space="preserve">copies of the Request for Applications </w:t>
      </w:r>
      <w:r w:rsidR="00C1278A">
        <w:rPr>
          <w:rFonts w:asciiTheme="minorHAnsi" w:hAnsiTheme="minorHAnsi" w:cstheme="minorHAnsi"/>
          <w:b/>
          <w:color w:val="FF0000"/>
          <w:sz w:val="24"/>
          <w:szCs w:val="24"/>
        </w:rPr>
        <w:t xml:space="preserve">(RFA) </w:t>
      </w:r>
      <w:r w:rsidR="00773F6E" w:rsidRPr="00850434">
        <w:rPr>
          <w:rFonts w:asciiTheme="minorHAnsi" w:hAnsiTheme="minorHAnsi" w:cstheme="minorHAnsi"/>
          <w:b/>
          <w:color w:val="FF0000"/>
          <w:sz w:val="24"/>
          <w:szCs w:val="24"/>
        </w:rPr>
        <w:t>with original signatures</w:t>
      </w:r>
      <w:r w:rsidR="00773F6E" w:rsidRPr="006404C2">
        <w:rPr>
          <w:rFonts w:asciiTheme="minorHAnsi" w:hAnsiTheme="minorHAnsi" w:cstheme="minorHAnsi"/>
          <w:sz w:val="24"/>
          <w:szCs w:val="24"/>
        </w:rPr>
        <w:t xml:space="preserve"> must be submitted to PTRC AAA, 1398 Carrollton Crossing Drive, Kernersville NC 27284 - Attention Gwen Shields by</w:t>
      </w:r>
      <w:r w:rsidR="003F55C8">
        <w:rPr>
          <w:rFonts w:asciiTheme="minorHAnsi" w:hAnsiTheme="minorHAnsi" w:cstheme="minorHAnsi"/>
          <w:sz w:val="24"/>
          <w:szCs w:val="24"/>
        </w:rPr>
        <w:t xml:space="preserve"> </w:t>
      </w:r>
      <w:r w:rsidR="001D7659" w:rsidRPr="001D7659">
        <w:rPr>
          <w:rFonts w:asciiTheme="minorHAnsi" w:hAnsiTheme="minorHAnsi" w:cstheme="minorHAnsi"/>
          <w:sz w:val="24"/>
          <w:szCs w:val="24"/>
        </w:rPr>
        <w:t>October 7</w:t>
      </w:r>
      <w:r w:rsidR="003F55C8" w:rsidRPr="001D7659">
        <w:rPr>
          <w:rFonts w:asciiTheme="minorHAnsi" w:hAnsiTheme="minorHAnsi" w:cstheme="minorHAnsi"/>
          <w:sz w:val="24"/>
          <w:szCs w:val="24"/>
        </w:rPr>
        <w:t>,</w:t>
      </w:r>
      <w:r w:rsidR="003F55C8">
        <w:rPr>
          <w:rFonts w:asciiTheme="minorHAnsi" w:hAnsiTheme="minorHAnsi" w:cstheme="minorHAnsi"/>
          <w:sz w:val="24"/>
          <w:szCs w:val="24"/>
        </w:rPr>
        <w:t xml:space="preserve"> </w:t>
      </w:r>
      <w:r w:rsidR="000E6F31" w:rsidRPr="000E6F31">
        <w:rPr>
          <w:rFonts w:asciiTheme="minorHAnsi" w:hAnsiTheme="minorHAnsi" w:cstheme="minorHAnsi"/>
          <w:sz w:val="24"/>
          <w:szCs w:val="24"/>
        </w:rPr>
        <w:t>2022,</w:t>
      </w:r>
      <w:r w:rsidR="00773F6E" w:rsidRPr="006404C2">
        <w:rPr>
          <w:rFonts w:asciiTheme="minorHAnsi" w:hAnsiTheme="minorHAnsi" w:cstheme="minorHAnsi"/>
          <w:sz w:val="24"/>
          <w:szCs w:val="24"/>
        </w:rPr>
        <w:t xml:space="preserve"> at 4:00</w:t>
      </w:r>
      <w:r w:rsidR="00BE1987">
        <w:rPr>
          <w:rFonts w:asciiTheme="minorHAnsi" w:hAnsiTheme="minorHAnsi" w:cstheme="minorHAnsi"/>
          <w:sz w:val="24"/>
          <w:szCs w:val="24"/>
        </w:rPr>
        <w:t xml:space="preserve"> </w:t>
      </w:r>
      <w:r w:rsidR="00773F6E" w:rsidRPr="006404C2">
        <w:rPr>
          <w:rFonts w:asciiTheme="minorHAnsi" w:hAnsiTheme="minorHAnsi" w:cstheme="minorHAnsi"/>
          <w:sz w:val="24"/>
          <w:szCs w:val="24"/>
        </w:rPr>
        <w:t xml:space="preserve">pm.  Applications received after this date and time </w:t>
      </w:r>
      <w:r w:rsidR="00773F6E" w:rsidRPr="006404C2">
        <w:rPr>
          <w:rFonts w:asciiTheme="minorHAnsi" w:hAnsiTheme="minorHAnsi" w:cstheme="minorHAnsi"/>
          <w:sz w:val="24"/>
          <w:szCs w:val="24"/>
          <w:u w:val="single"/>
        </w:rPr>
        <w:t>will not</w:t>
      </w:r>
      <w:r w:rsidR="00773F6E" w:rsidRPr="006404C2">
        <w:rPr>
          <w:rFonts w:asciiTheme="minorHAnsi" w:hAnsiTheme="minorHAnsi" w:cstheme="minorHAnsi"/>
          <w:sz w:val="24"/>
          <w:szCs w:val="24"/>
        </w:rPr>
        <w:t xml:space="preserve"> be considered for funding.</w:t>
      </w:r>
      <w:r w:rsidR="00773F6E">
        <w:rPr>
          <w:rFonts w:asciiTheme="minorHAnsi" w:hAnsiTheme="minorHAnsi" w:cstheme="minorHAnsi"/>
          <w:sz w:val="24"/>
          <w:szCs w:val="24"/>
        </w:rPr>
        <w:t xml:space="preserve">  Request must be reasonable, necessary</w:t>
      </w:r>
      <w:r w:rsidR="00856287">
        <w:rPr>
          <w:rFonts w:asciiTheme="minorHAnsi" w:hAnsiTheme="minorHAnsi" w:cstheme="minorHAnsi"/>
          <w:sz w:val="24"/>
          <w:szCs w:val="24"/>
        </w:rPr>
        <w:t>,</w:t>
      </w:r>
      <w:r w:rsidR="00773F6E">
        <w:rPr>
          <w:rFonts w:asciiTheme="minorHAnsi" w:hAnsiTheme="minorHAnsi" w:cstheme="minorHAnsi"/>
          <w:sz w:val="24"/>
          <w:szCs w:val="24"/>
        </w:rPr>
        <w:t xml:space="preserve"> and justifiable.</w:t>
      </w:r>
    </w:p>
    <w:p w14:paraId="29C30C20" w14:textId="77777777" w:rsidR="00773F6E" w:rsidRDefault="00773F6E" w:rsidP="00773F6E">
      <w:pPr>
        <w:pStyle w:val="BodyText"/>
        <w:spacing w:before="7"/>
        <w:rPr>
          <w:rFonts w:asciiTheme="minorHAnsi" w:hAnsiTheme="minorHAnsi" w:cstheme="minorHAnsi"/>
          <w:sz w:val="24"/>
          <w:szCs w:val="24"/>
        </w:rPr>
      </w:pPr>
    </w:p>
    <w:p w14:paraId="3AB4DEEC" w14:textId="77777777" w:rsidR="00773F6E" w:rsidRPr="006404C2" w:rsidRDefault="00773F6E" w:rsidP="00773F6E">
      <w:pPr>
        <w:pStyle w:val="BodyText"/>
        <w:spacing w:before="7"/>
        <w:rPr>
          <w:rFonts w:asciiTheme="minorHAnsi" w:hAnsiTheme="minorHAnsi" w:cstheme="minorHAnsi"/>
          <w:b/>
          <w:sz w:val="24"/>
          <w:szCs w:val="24"/>
          <w:u w:val="single"/>
        </w:rPr>
      </w:pPr>
      <w:r w:rsidRPr="006404C2">
        <w:rPr>
          <w:rFonts w:asciiTheme="minorHAnsi" w:hAnsiTheme="minorHAnsi" w:cstheme="minorHAnsi"/>
          <w:b/>
          <w:sz w:val="24"/>
          <w:szCs w:val="24"/>
          <w:u w:val="single"/>
        </w:rPr>
        <w:t>Project Contact Information</w:t>
      </w:r>
    </w:p>
    <w:p w14:paraId="47D8DF85" w14:textId="518E17F1"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Organization</w:t>
      </w:r>
      <w:r w:rsidR="00856287">
        <w:rPr>
          <w:rFonts w:asciiTheme="minorHAnsi" w:hAnsiTheme="minorHAnsi" w:cstheme="minorHAnsi"/>
          <w:sz w:val="24"/>
          <w:szCs w:val="24"/>
        </w:rPr>
        <w:t xml:space="preserve"> </w:t>
      </w:r>
      <w:r w:rsidR="00856287" w:rsidRPr="001A77AB">
        <w:rPr>
          <w:rFonts w:asciiTheme="minorHAnsi" w:hAnsiTheme="minorHAnsi" w:cstheme="minorHAnsi"/>
          <w:b/>
          <w:sz w:val="24"/>
          <w:szCs w:val="24"/>
        </w:rPr>
        <w:t>(</w:t>
      </w:r>
      <w:r w:rsidR="00EE0BE4" w:rsidRPr="001A77AB">
        <w:rPr>
          <w:rFonts w:asciiTheme="minorHAnsi" w:hAnsiTheme="minorHAnsi" w:cstheme="minorHAnsi"/>
          <w:b/>
          <w:sz w:val="24"/>
          <w:szCs w:val="24"/>
        </w:rPr>
        <w:t xml:space="preserve">Full </w:t>
      </w:r>
      <w:r w:rsidR="00856287" w:rsidRPr="001A77AB">
        <w:rPr>
          <w:rFonts w:asciiTheme="minorHAnsi" w:hAnsiTheme="minorHAnsi" w:cstheme="minorHAnsi"/>
          <w:b/>
          <w:sz w:val="24"/>
          <w:szCs w:val="24"/>
        </w:rPr>
        <w:t xml:space="preserve">Legal </w:t>
      </w:r>
      <w:r w:rsidR="00C51DC1" w:rsidRPr="001A77AB">
        <w:rPr>
          <w:rFonts w:asciiTheme="minorHAnsi" w:hAnsiTheme="minorHAnsi" w:cstheme="minorHAnsi"/>
          <w:b/>
          <w:sz w:val="24"/>
          <w:szCs w:val="24"/>
        </w:rPr>
        <w:t>N</w:t>
      </w:r>
      <w:r w:rsidR="00856287" w:rsidRPr="001A77AB">
        <w:rPr>
          <w:rFonts w:asciiTheme="minorHAnsi" w:hAnsiTheme="minorHAnsi" w:cstheme="minorHAnsi"/>
          <w:b/>
          <w:sz w:val="24"/>
          <w:szCs w:val="24"/>
        </w:rPr>
        <w:t>ame</w:t>
      </w:r>
      <w:r w:rsidR="001A77AB" w:rsidRPr="001A77AB">
        <w:rPr>
          <w:rFonts w:asciiTheme="minorHAnsi" w:hAnsiTheme="minorHAnsi" w:cstheme="minorHAnsi"/>
          <w:b/>
          <w:sz w:val="24"/>
          <w:szCs w:val="24"/>
        </w:rPr>
        <w:t xml:space="preserve"> Required</w:t>
      </w:r>
      <w:r w:rsidR="00856287" w:rsidRPr="001A77AB">
        <w:rPr>
          <w:rFonts w:asciiTheme="minorHAnsi" w:hAnsiTheme="minorHAnsi" w:cstheme="minorHAnsi"/>
          <w:b/>
          <w:sz w:val="24"/>
          <w:szCs w:val="24"/>
        </w:rPr>
        <w:t>)</w:t>
      </w:r>
      <w:r w:rsidRPr="006404C2">
        <w:rPr>
          <w:rFonts w:asciiTheme="minorHAnsi" w:hAnsiTheme="minorHAnsi" w:cstheme="minorHAnsi"/>
          <w:sz w:val="24"/>
          <w:szCs w:val="24"/>
        </w:rPr>
        <w:t xml:space="preserve">: </w:t>
      </w:r>
    </w:p>
    <w:p w14:paraId="6603DEB6" w14:textId="2DB45AB5"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Project Director: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 </w:t>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Title:</w:t>
      </w:r>
    </w:p>
    <w:p w14:paraId="3D83CD73" w14:textId="77777777" w:rsidR="00773F6E" w:rsidRPr="006404C2"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 xml:space="preserve">Mailing Address: </w:t>
      </w:r>
    </w:p>
    <w:p w14:paraId="046D8CBF" w14:textId="2EAB5E72" w:rsidR="00773F6E" w:rsidRDefault="00773F6E" w:rsidP="00773F6E">
      <w:pPr>
        <w:pStyle w:val="BodyText"/>
        <w:spacing w:before="7"/>
        <w:rPr>
          <w:rFonts w:asciiTheme="minorHAnsi" w:hAnsiTheme="minorHAnsi" w:cstheme="minorHAnsi"/>
          <w:sz w:val="24"/>
          <w:szCs w:val="24"/>
        </w:rPr>
      </w:pPr>
      <w:r w:rsidRPr="006404C2">
        <w:rPr>
          <w:rFonts w:asciiTheme="minorHAnsi" w:hAnsiTheme="minorHAnsi" w:cstheme="minorHAnsi"/>
          <w:sz w:val="24"/>
          <w:szCs w:val="24"/>
        </w:rPr>
        <w:t>Phone Number:</w:t>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Pr="006404C2">
        <w:rPr>
          <w:rFonts w:asciiTheme="minorHAnsi" w:hAnsiTheme="minorHAnsi" w:cstheme="minorHAnsi"/>
          <w:sz w:val="24"/>
          <w:szCs w:val="24"/>
        </w:rPr>
        <w:tab/>
      </w:r>
      <w:r w:rsidR="00406EDC">
        <w:rPr>
          <w:rFonts w:asciiTheme="minorHAnsi" w:hAnsiTheme="minorHAnsi" w:cstheme="minorHAnsi"/>
          <w:sz w:val="24"/>
          <w:szCs w:val="24"/>
        </w:rPr>
        <w:tab/>
      </w:r>
      <w:r w:rsidR="00406EDC">
        <w:rPr>
          <w:rFonts w:asciiTheme="minorHAnsi" w:hAnsiTheme="minorHAnsi" w:cstheme="minorHAnsi"/>
          <w:sz w:val="24"/>
          <w:szCs w:val="24"/>
        </w:rPr>
        <w:tab/>
      </w:r>
      <w:r w:rsidRPr="006404C2">
        <w:rPr>
          <w:rFonts w:asciiTheme="minorHAnsi" w:hAnsiTheme="minorHAnsi" w:cstheme="minorHAnsi"/>
          <w:sz w:val="24"/>
          <w:szCs w:val="24"/>
        </w:rPr>
        <w:t>Email:</w:t>
      </w:r>
    </w:p>
    <w:p w14:paraId="58223058" w14:textId="52490D1B" w:rsidR="001A77AB" w:rsidRPr="006404C2" w:rsidRDefault="001A77AB" w:rsidP="00773F6E">
      <w:pPr>
        <w:pStyle w:val="BodyText"/>
        <w:spacing w:before="7"/>
        <w:rPr>
          <w:rFonts w:asciiTheme="minorHAnsi" w:hAnsiTheme="minorHAnsi" w:cstheme="minorHAnsi"/>
          <w:sz w:val="24"/>
          <w:szCs w:val="24"/>
        </w:rPr>
      </w:pPr>
      <w:r>
        <w:rPr>
          <w:rFonts w:asciiTheme="minorHAnsi" w:hAnsiTheme="minorHAnsi" w:cstheme="minorHAnsi"/>
          <w:sz w:val="24"/>
          <w:szCs w:val="24"/>
        </w:rPr>
        <w:t>Board Chair</w:t>
      </w:r>
      <w:r w:rsidR="00406EDC">
        <w:rPr>
          <w:rFonts w:asciiTheme="minorHAnsi" w:hAnsiTheme="minorHAnsi" w:cstheme="minorHAnsi"/>
          <w:sz w:val="24"/>
          <w:szCs w:val="24"/>
        </w:rPr>
        <w:t xml:space="preserve"> (if applicable)</w:t>
      </w:r>
      <w:r>
        <w:rPr>
          <w:rFonts w:asciiTheme="minorHAnsi" w:hAnsiTheme="minorHAnsi" w:cstheme="minorHAnsi"/>
          <w:sz w:val="24"/>
          <w:szCs w:val="24"/>
        </w:rPr>
        <w: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Email:</w:t>
      </w:r>
    </w:p>
    <w:p w14:paraId="55979226" w14:textId="5AC2BA5A" w:rsidR="001A77AB" w:rsidRDefault="00773F6E" w:rsidP="00773F6E">
      <w:pPr>
        <w:rPr>
          <w:rFonts w:asciiTheme="minorHAnsi" w:hAnsiTheme="minorHAnsi" w:cstheme="minorHAnsi"/>
          <w:sz w:val="24"/>
          <w:szCs w:val="24"/>
        </w:rPr>
      </w:pPr>
      <w:r w:rsidRPr="006404C2">
        <w:rPr>
          <w:rFonts w:asciiTheme="minorHAnsi" w:hAnsiTheme="minorHAnsi" w:cstheme="minorHAnsi"/>
          <w:sz w:val="24"/>
          <w:szCs w:val="24"/>
        </w:rPr>
        <w:t>Tax ID #</w:t>
      </w:r>
      <w:r w:rsidR="00406EDC">
        <w:rPr>
          <w:rFonts w:asciiTheme="minorHAnsi" w:hAnsiTheme="minorHAnsi" w:cstheme="minorHAnsi"/>
          <w:sz w:val="24"/>
          <w:szCs w:val="24"/>
        </w:rPr>
        <w:t xml:space="preserve"> </w:t>
      </w:r>
      <w:r w:rsidR="00406EDC">
        <w:rPr>
          <w:rFonts w:asciiTheme="minorHAnsi" w:hAnsiTheme="minorHAnsi" w:cstheme="minorHAnsi"/>
          <w:b/>
          <w:sz w:val="24"/>
          <w:szCs w:val="24"/>
        </w:rPr>
        <w:t>(required)</w:t>
      </w:r>
      <w:r w:rsidR="00406EDC">
        <w:rPr>
          <w:rFonts w:asciiTheme="minorHAnsi" w:hAnsiTheme="minorHAnsi" w:cstheme="minorHAnsi"/>
          <w:sz w:val="24"/>
          <w:szCs w:val="24"/>
        </w:rPr>
        <w:t>:</w:t>
      </w:r>
    </w:p>
    <w:p w14:paraId="426C2438" w14:textId="77777777" w:rsidR="00745348" w:rsidRDefault="00745348" w:rsidP="00745348">
      <w:pPr>
        <w:rPr>
          <w:rFonts w:asciiTheme="minorHAnsi" w:hAnsiTheme="minorHAnsi" w:cstheme="minorHAnsi"/>
          <w:sz w:val="24"/>
          <w:szCs w:val="24"/>
          <w:u w:val="single"/>
        </w:rPr>
      </w:pPr>
      <w:r>
        <w:rPr>
          <w:rFonts w:asciiTheme="minorHAnsi" w:hAnsiTheme="minorHAnsi" w:cstheme="minorHAnsi"/>
          <w:sz w:val="24"/>
        </w:rPr>
        <w:t>SAMS Unique Entity ID (UEI)</w:t>
      </w:r>
      <w:r>
        <w:rPr>
          <w:rFonts w:asciiTheme="minorHAnsi" w:hAnsiTheme="minorHAnsi" w:cstheme="minorHAnsi"/>
          <w:sz w:val="28"/>
          <w:szCs w:val="24"/>
        </w:rPr>
        <w:t xml:space="preserve"> </w:t>
      </w:r>
      <w:r>
        <w:rPr>
          <w:rFonts w:asciiTheme="minorHAnsi" w:hAnsiTheme="minorHAnsi" w:cstheme="minorHAnsi"/>
          <w:sz w:val="24"/>
          <w:szCs w:val="24"/>
        </w:rPr>
        <w:t xml:space="preserve"># </w:t>
      </w:r>
      <w:r>
        <w:rPr>
          <w:rFonts w:asciiTheme="minorHAnsi" w:hAnsiTheme="minorHAnsi" w:cstheme="minorHAnsi"/>
          <w:b/>
          <w:sz w:val="24"/>
          <w:szCs w:val="24"/>
        </w:rPr>
        <w:t>(Valid number required)</w:t>
      </w:r>
      <w:r>
        <w:rPr>
          <w:rFonts w:asciiTheme="minorHAnsi" w:hAnsiTheme="minorHAnsi" w:cstheme="minorHAnsi"/>
          <w:sz w:val="24"/>
          <w:szCs w:val="24"/>
        </w:rPr>
        <w:t>:</w:t>
      </w:r>
    </w:p>
    <w:p w14:paraId="6B25D5A9" w14:textId="77777777" w:rsidR="00773F6E" w:rsidRPr="006404C2" w:rsidRDefault="00773F6E" w:rsidP="00773F6E">
      <w:pPr>
        <w:widowControl/>
        <w:autoSpaceDE/>
        <w:autoSpaceDN/>
        <w:rPr>
          <w:rFonts w:asciiTheme="minorHAnsi" w:hAnsiTheme="minorHAnsi" w:cstheme="minorHAnsi"/>
          <w:sz w:val="24"/>
          <w:szCs w:val="24"/>
        </w:rPr>
      </w:pPr>
      <w:r>
        <w:rPr>
          <w:rFonts w:asciiTheme="minorHAnsi" w:hAnsiTheme="minorHAnsi" w:cstheme="minorHAnsi"/>
          <w:sz w:val="24"/>
          <w:szCs w:val="24"/>
        </w:rPr>
        <w:t>T</w:t>
      </w:r>
      <w:r w:rsidRPr="006404C2">
        <w:rPr>
          <w:rFonts w:asciiTheme="minorHAnsi" w:hAnsiTheme="minorHAnsi" w:cstheme="minorHAnsi"/>
          <w:sz w:val="24"/>
          <w:szCs w:val="24"/>
        </w:rPr>
        <w:t xml:space="preserve">ype of agency:  </w:t>
      </w:r>
    </w:p>
    <w:p w14:paraId="25829F9E" w14:textId="77777777" w:rsidR="00773F6E" w:rsidRPr="006404C2" w:rsidRDefault="00773F6E" w:rsidP="00773F6E">
      <w:pPr>
        <w:widowControl/>
        <w:autoSpaceDE/>
        <w:autoSpaceDN/>
        <w:ind w:firstLine="720"/>
        <w:rPr>
          <w:rFonts w:asciiTheme="minorHAnsi" w:hAnsiTheme="minorHAnsi" w:cstheme="minorHAnsi"/>
          <w:sz w:val="24"/>
          <w:szCs w:val="24"/>
        </w:rPr>
      </w:pPr>
      <w:r w:rsidRPr="006404C2">
        <w:rPr>
          <w:rFonts w:asciiTheme="minorHAnsi" w:hAnsiTheme="minorHAnsi" w:cstheme="minorHAnsi"/>
          <w:sz w:val="24"/>
          <w:szCs w:val="24"/>
        </w:rPr>
        <w:t xml:space="preserve">Non-profit </w:t>
      </w:r>
      <w:r w:rsidRPr="006404C2">
        <w:rPr>
          <w:rFonts w:asciiTheme="minorHAnsi" w:hAnsiTheme="minorHAnsi" w:cstheme="minorHAnsi"/>
          <w:sz w:val="24"/>
          <w:szCs w:val="24"/>
        </w:rPr>
        <w:fldChar w:fldCharType="begin">
          <w:ffData>
            <w:name w:val=""/>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AE7512">
        <w:rPr>
          <w:rFonts w:asciiTheme="minorHAnsi" w:hAnsiTheme="minorHAnsi" w:cstheme="minorHAnsi"/>
          <w:sz w:val="24"/>
          <w:szCs w:val="24"/>
        </w:rPr>
      </w:r>
      <w:r w:rsidR="00AE7512">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For-profit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AE7512">
        <w:rPr>
          <w:rFonts w:asciiTheme="minorHAnsi" w:hAnsiTheme="minorHAnsi" w:cstheme="minorHAnsi"/>
          <w:sz w:val="24"/>
          <w:szCs w:val="24"/>
        </w:rPr>
      </w:r>
      <w:r w:rsidR="00AE7512">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r>
      <w:r w:rsidRPr="006404C2">
        <w:rPr>
          <w:rFonts w:asciiTheme="minorHAnsi" w:hAnsiTheme="minorHAnsi" w:cstheme="minorHAnsi"/>
          <w:sz w:val="24"/>
          <w:szCs w:val="24"/>
        </w:rPr>
        <w:tab/>
        <w:t xml:space="preserve">Government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AE7512">
        <w:rPr>
          <w:rFonts w:asciiTheme="minorHAnsi" w:hAnsiTheme="minorHAnsi" w:cstheme="minorHAnsi"/>
          <w:sz w:val="24"/>
          <w:szCs w:val="24"/>
        </w:rPr>
      </w:r>
      <w:r w:rsidR="00AE7512">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ab/>
        <w:t xml:space="preserve"> Other </w:t>
      </w:r>
      <w:r w:rsidRPr="006404C2">
        <w:rPr>
          <w:rFonts w:asciiTheme="minorHAnsi" w:hAnsiTheme="minorHAnsi" w:cstheme="minorHAnsi"/>
          <w:sz w:val="24"/>
          <w:szCs w:val="24"/>
        </w:rPr>
        <w:fldChar w:fldCharType="begin">
          <w:ffData>
            <w:name w:val="Check1"/>
            <w:enabled/>
            <w:calcOnExit w:val="0"/>
            <w:checkBox>
              <w:sizeAuto/>
              <w:default w:val="0"/>
              <w:checked w:val="0"/>
            </w:checkBox>
          </w:ffData>
        </w:fldChar>
      </w:r>
      <w:r w:rsidRPr="006404C2">
        <w:rPr>
          <w:rFonts w:asciiTheme="minorHAnsi" w:hAnsiTheme="minorHAnsi" w:cstheme="minorHAnsi"/>
          <w:sz w:val="24"/>
          <w:szCs w:val="24"/>
        </w:rPr>
        <w:instrText xml:space="preserve"> FORMCHECKBOX </w:instrText>
      </w:r>
      <w:r w:rsidR="00AE7512">
        <w:rPr>
          <w:rFonts w:asciiTheme="minorHAnsi" w:hAnsiTheme="minorHAnsi" w:cstheme="minorHAnsi"/>
          <w:sz w:val="24"/>
          <w:szCs w:val="24"/>
        </w:rPr>
      </w:r>
      <w:r w:rsidR="00AE7512">
        <w:rPr>
          <w:rFonts w:asciiTheme="minorHAnsi" w:hAnsiTheme="minorHAnsi" w:cstheme="minorHAnsi"/>
          <w:sz w:val="24"/>
          <w:szCs w:val="24"/>
        </w:rPr>
        <w:fldChar w:fldCharType="separate"/>
      </w:r>
      <w:r w:rsidRPr="006404C2">
        <w:rPr>
          <w:rFonts w:asciiTheme="minorHAnsi" w:hAnsiTheme="minorHAnsi" w:cstheme="minorHAnsi"/>
          <w:sz w:val="24"/>
          <w:szCs w:val="24"/>
        </w:rPr>
        <w:fldChar w:fldCharType="end"/>
      </w:r>
      <w:r w:rsidRPr="006404C2">
        <w:rPr>
          <w:rFonts w:asciiTheme="minorHAnsi" w:hAnsiTheme="minorHAnsi" w:cstheme="minorHAnsi"/>
          <w:sz w:val="24"/>
          <w:szCs w:val="24"/>
        </w:rPr>
        <w:t xml:space="preserve">  Specify _____________</w:t>
      </w:r>
    </w:p>
    <w:p w14:paraId="1F32478B" w14:textId="77777777" w:rsidR="00773F6E" w:rsidRPr="006404C2" w:rsidRDefault="00773F6E" w:rsidP="00773F6E">
      <w:pPr>
        <w:widowControl/>
        <w:autoSpaceDE/>
        <w:autoSpaceDN/>
        <w:ind w:firstLine="720"/>
        <w:rPr>
          <w:rFonts w:asciiTheme="minorHAnsi" w:hAnsiTheme="minorHAnsi" w:cstheme="minorHAnsi"/>
          <w:sz w:val="24"/>
          <w:szCs w:val="24"/>
        </w:rPr>
      </w:pPr>
    </w:p>
    <w:p w14:paraId="3EC4DDE6" w14:textId="77777777" w:rsidR="00E84AD4" w:rsidRDefault="00406EDC" w:rsidP="00E84AD4">
      <w:pPr>
        <w:pStyle w:val="BodyText"/>
        <w:spacing w:before="7"/>
        <w:rPr>
          <w:rFonts w:asciiTheme="minorHAnsi" w:hAnsiTheme="minorHAnsi" w:cstheme="minorHAnsi"/>
          <w:sz w:val="24"/>
          <w:szCs w:val="24"/>
        </w:rPr>
      </w:pPr>
      <w:r>
        <w:rPr>
          <w:rFonts w:asciiTheme="minorHAnsi" w:hAnsiTheme="minorHAnsi" w:cstheme="minorHAnsi"/>
          <w:b/>
          <w:sz w:val="24"/>
          <w:szCs w:val="24"/>
        </w:rPr>
        <w:t xml:space="preserve">Required Information: </w:t>
      </w:r>
      <w:r w:rsidR="00E84AD4">
        <w:rPr>
          <w:rFonts w:asciiTheme="minorHAnsi" w:hAnsiTheme="minorHAnsi" w:cstheme="minorHAnsi"/>
          <w:sz w:val="24"/>
          <w:szCs w:val="24"/>
        </w:rPr>
        <w:t>Submit one copy of your organization’s most recent financial statements (audited or unaudited).  For those organizations submitting unaudited financial statements, a completed State Grant Certification and Sworn Statement and a completed Schedule of Receipts and Expenditures are also required. Additional information may be requested.</w:t>
      </w:r>
    </w:p>
    <w:p w14:paraId="07BBFBB5" w14:textId="77777777" w:rsidR="00773F6E" w:rsidRPr="006404C2" w:rsidRDefault="00773F6E" w:rsidP="00773F6E">
      <w:pPr>
        <w:pStyle w:val="BodyText"/>
        <w:spacing w:before="7"/>
        <w:rPr>
          <w:rFonts w:asciiTheme="minorHAnsi" w:hAnsiTheme="minorHAnsi" w:cstheme="minorHAnsi"/>
          <w:sz w:val="24"/>
          <w:szCs w:val="24"/>
        </w:rPr>
      </w:pPr>
    </w:p>
    <w:p w14:paraId="03C32C38" w14:textId="14A33D48" w:rsidR="00773F6E" w:rsidRPr="00317684" w:rsidRDefault="00773F6E" w:rsidP="00773F6E">
      <w:pPr>
        <w:spacing w:before="19"/>
        <w:outlineLvl w:val="0"/>
        <w:rPr>
          <w:rFonts w:asciiTheme="minorHAnsi" w:hAnsiTheme="minorHAnsi" w:cstheme="minorHAnsi"/>
          <w:i/>
          <w:sz w:val="24"/>
          <w:szCs w:val="24"/>
        </w:rPr>
      </w:pPr>
      <w:r w:rsidRPr="006404C2">
        <w:rPr>
          <w:rFonts w:asciiTheme="minorHAnsi" w:hAnsiTheme="minorHAnsi" w:cstheme="minorHAnsi"/>
          <w:b/>
          <w:sz w:val="24"/>
          <w:szCs w:val="24"/>
          <w:u w:val="single"/>
        </w:rPr>
        <w:t>Application Questions</w:t>
      </w:r>
      <w:r w:rsidRPr="006404C2">
        <w:rPr>
          <w:rFonts w:asciiTheme="minorHAnsi" w:hAnsiTheme="minorHAnsi" w:cstheme="minorHAnsi"/>
          <w:i/>
          <w:sz w:val="24"/>
          <w:szCs w:val="24"/>
        </w:rPr>
        <w:t xml:space="preserve"> You many expand on the space provided.  Word count is not limited. </w:t>
      </w:r>
    </w:p>
    <w:p w14:paraId="718412D8" w14:textId="77777777" w:rsidR="00773F6E" w:rsidRPr="006404C2" w:rsidRDefault="00773F6E" w:rsidP="00773F6E">
      <w:pPr>
        <w:spacing w:before="19"/>
        <w:outlineLvl w:val="0"/>
        <w:rPr>
          <w:rFonts w:asciiTheme="minorHAnsi" w:eastAsia="Calibri" w:hAnsiTheme="minorHAnsi" w:cstheme="minorHAnsi"/>
          <w:i/>
          <w:sz w:val="24"/>
          <w:szCs w:val="24"/>
          <w:lang w:bidi="en-US"/>
        </w:rPr>
      </w:pPr>
      <w:r w:rsidRPr="006404C2">
        <w:rPr>
          <w:rFonts w:asciiTheme="minorHAnsi" w:hAnsiTheme="minorHAnsi" w:cstheme="minorHAnsi"/>
          <w:b/>
          <w:color w:val="464646"/>
          <w:sz w:val="24"/>
          <w:szCs w:val="24"/>
        </w:rPr>
        <w:t xml:space="preserve">Q1: </w:t>
      </w:r>
      <w:r w:rsidRPr="006404C2">
        <w:rPr>
          <w:rFonts w:asciiTheme="minorHAnsi" w:hAnsiTheme="minorHAnsi" w:cstheme="minorHAnsi"/>
          <w:color w:val="464646"/>
          <w:sz w:val="24"/>
          <w:szCs w:val="24"/>
        </w:rPr>
        <w:t>Tell us about your organization. What is your mission? What are you trying to accomplish overall? (This is likely more than can be achieved with a single grant.)</w:t>
      </w:r>
    </w:p>
    <w:p w14:paraId="72D3D2A4" w14:textId="77777777" w:rsidR="00773F6E" w:rsidRPr="006404C2" w:rsidRDefault="00773F6E" w:rsidP="00773F6E">
      <w:pPr>
        <w:pStyle w:val="BodyText"/>
        <w:spacing w:before="5"/>
        <w:rPr>
          <w:rFonts w:asciiTheme="minorHAnsi" w:hAnsiTheme="minorHAnsi" w:cstheme="minorHAnsi"/>
          <w:sz w:val="24"/>
          <w:szCs w:val="24"/>
        </w:rPr>
      </w:pPr>
    </w:p>
    <w:p w14:paraId="1936D070" w14:textId="77777777" w:rsidR="004265AD" w:rsidRDefault="00773F6E" w:rsidP="00773F6E">
      <w:pPr>
        <w:pStyle w:val="BodyText"/>
        <w:spacing w:line="259" w:lineRule="auto"/>
        <w:ind w:right="138"/>
        <w:rPr>
          <w:rFonts w:asciiTheme="minorHAnsi" w:hAnsiTheme="minorHAnsi" w:cstheme="minorHAnsi"/>
          <w:color w:val="464646"/>
          <w:sz w:val="24"/>
          <w:szCs w:val="24"/>
        </w:rPr>
      </w:pPr>
      <w:r w:rsidRPr="006404C2">
        <w:rPr>
          <w:rFonts w:asciiTheme="minorHAnsi" w:hAnsiTheme="minorHAnsi" w:cstheme="minorHAnsi"/>
          <w:b/>
          <w:color w:val="464646"/>
          <w:sz w:val="24"/>
          <w:szCs w:val="24"/>
        </w:rPr>
        <w:t xml:space="preserve">Q2: </w:t>
      </w:r>
      <w:r w:rsidR="00D23F75">
        <w:rPr>
          <w:rFonts w:asciiTheme="minorHAnsi" w:hAnsiTheme="minorHAnsi" w:cstheme="minorHAnsi"/>
          <w:color w:val="464646"/>
          <w:sz w:val="24"/>
          <w:szCs w:val="24"/>
        </w:rPr>
        <w:t>D</w:t>
      </w:r>
      <w:r w:rsidRPr="006404C2">
        <w:rPr>
          <w:rFonts w:asciiTheme="minorHAnsi" w:hAnsiTheme="minorHAnsi" w:cstheme="minorHAnsi"/>
          <w:color w:val="464646"/>
          <w:sz w:val="24"/>
          <w:szCs w:val="24"/>
        </w:rPr>
        <w:t xml:space="preserve">escribe what you are attempting to accomplish with this </w:t>
      </w:r>
      <w:r w:rsidR="001A77AB">
        <w:rPr>
          <w:rFonts w:asciiTheme="minorHAnsi" w:hAnsiTheme="minorHAnsi" w:cstheme="minorHAnsi"/>
          <w:color w:val="464646"/>
          <w:sz w:val="24"/>
          <w:szCs w:val="24"/>
        </w:rPr>
        <w:t xml:space="preserve">specific </w:t>
      </w:r>
      <w:r w:rsidRPr="006404C2">
        <w:rPr>
          <w:rFonts w:asciiTheme="minorHAnsi" w:hAnsiTheme="minorHAnsi" w:cstheme="minorHAnsi"/>
          <w:color w:val="464646"/>
          <w:sz w:val="24"/>
          <w:szCs w:val="24"/>
        </w:rPr>
        <w:t xml:space="preserve">grant funding. </w:t>
      </w:r>
    </w:p>
    <w:p w14:paraId="4C2BB201" w14:textId="77777777" w:rsidR="004265AD" w:rsidRDefault="004265AD" w:rsidP="00773F6E">
      <w:pPr>
        <w:pStyle w:val="BodyText"/>
        <w:spacing w:line="259" w:lineRule="auto"/>
        <w:ind w:right="138"/>
        <w:rPr>
          <w:rFonts w:asciiTheme="minorHAnsi" w:hAnsiTheme="minorHAnsi" w:cstheme="minorHAnsi"/>
          <w:color w:val="464646"/>
          <w:sz w:val="24"/>
          <w:szCs w:val="24"/>
        </w:rPr>
      </w:pPr>
    </w:p>
    <w:p w14:paraId="4344C641" w14:textId="44C092F9" w:rsidR="00773F6E" w:rsidRPr="006404C2" w:rsidRDefault="004265AD" w:rsidP="00773F6E">
      <w:pPr>
        <w:pStyle w:val="BodyText"/>
        <w:spacing w:line="259" w:lineRule="auto"/>
        <w:ind w:right="138"/>
        <w:rPr>
          <w:rFonts w:asciiTheme="minorHAnsi" w:hAnsiTheme="minorHAnsi" w:cstheme="minorHAnsi"/>
          <w:sz w:val="24"/>
          <w:szCs w:val="24"/>
        </w:rPr>
      </w:pPr>
      <w:r w:rsidRPr="004265AD">
        <w:rPr>
          <w:rFonts w:asciiTheme="minorHAnsi" w:hAnsiTheme="minorHAnsi" w:cstheme="minorHAnsi"/>
          <w:b/>
          <w:color w:val="464646"/>
          <w:sz w:val="24"/>
          <w:szCs w:val="24"/>
        </w:rPr>
        <w:t>Q3</w:t>
      </w:r>
      <w:r>
        <w:rPr>
          <w:rFonts w:asciiTheme="minorHAnsi" w:hAnsiTheme="minorHAnsi" w:cstheme="minorHAnsi"/>
          <w:color w:val="464646"/>
          <w:sz w:val="24"/>
          <w:szCs w:val="24"/>
        </w:rPr>
        <w:t xml:space="preserve">: </w:t>
      </w:r>
      <w:r w:rsidR="00773F6E" w:rsidRPr="006404C2">
        <w:rPr>
          <w:rFonts w:asciiTheme="minorHAnsi" w:hAnsiTheme="minorHAnsi" w:cstheme="minorHAnsi"/>
          <w:color w:val="464646"/>
          <w:sz w:val="24"/>
          <w:szCs w:val="24"/>
        </w:rPr>
        <w:t>How will you measure progress toward this goal?</w:t>
      </w:r>
    </w:p>
    <w:p w14:paraId="40767C03" w14:textId="77777777" w:rsidR="00773F6E" w:rsidRPr="006404C2" w:rsidRDefault="00773F6E" w:rsidP="00773F6E">
      <w:pPr>
        <w:pStyle w:val="BodyText"/>
        <w:spacing w:before="9"/>
        <w:rPr>
          <w:rFonts w:asciiTheme="minorHAnsi" w:hAnsiTheme="minorHAnsi" w:cstheme="minorHAnsi"/>
          <w:sz w:val="24"/>
          <w:szCs w:val="24"/>
        </w:rPr>
      </w:pPr>
    </w:p>
    <w:p w14:paraId="1C80551C" w14:textId="02B562DB" w:rsidR="00773F6E" w:rsidRPr="006404C2" w:rsidRDefault="00773F6E" w:rsidP="00773F6E">
      <w:pPr>
        <w:pStyle w:val="BodyText"/>
        <w:spacing w:line="256" w:lineRule="auto"/>
        <w:ind w:right="945"/>
        <w:rPr>
          <w:rFonts w:asciiTheme="minorHAnsi" w:hAnsiTheme="minorHAnsi" w:cstheme="minorHAnsi"/>
          <w:sz w:val="24"/>
          <w:szCs w:val="24"/>
        </w:rPr>
      </w:pPr>
      <w:r w:rsidRPr="006404C2">
        <w:rPr>
          <w:rFonts w:asciiTheme="minorHAnsi" w:hAnsiTheme="minorHAnsi" w:cstheme="minorHAnsi"/>
          <w:b/>
          <w:color w:val="464646"/>
          <w:sz w:val="24"/>
          <w:szCs w:val="24"/>
        </w:rPr>
        <w:t>Q</w:t>
      </w:r>
      <w:r w:rsidR="004265AD">
        <w:rPr>
          <w:rFonts w:asciiTheme="minorHAnsi" w:hAnsiTheme="minorHAnsi" w:cstheme="minorHAnsi"/>
          <w:b/>
          <w:color w:val="464646"/>
          <w:sz w:val="24"/>
          <w:szCs w:val="24"/>
        </w:rPr>
        <w:t>4</w:t>
      </w:r>
      <w:r w:rsidRPr="006404C2">
        <w:rPr>
          <w:rFonts w:asciiTheme="minorHAnsi" w:hAnsiTheme="minorHAnsi" w:cstheme="minorHAnsi"/>
          <w:b/>
          <w:color w:val="464646"/>
          <w:sz w:val="24"/>
          <w:szCs w:val="24"/>
        </w:rPr>
        <w:t xml:space="preserve">: </w:t>
      </w:r>
      <w:r w:rsidR="00D23F75">
        <w:rPr>
          <w:rFonts w:asciiTheme="minorHAnsi" w:hAnsiTheme="minorHAnsi" w:cstheme="minorHAnsi"/>
          <w:color w:val="464646"/>
          <w:sz w:val="24"/>
          <w:szCs w:val="24"/>
        </w:rPr>
        <w:t>D</w:t>
      </w:r>
      <w:r w:rsidRPr="006404C2">
        <w:rPr>
          <w:rFonts w:asciiTheme="minorHAnsi" w:hAnsiTheme="minorHAnsi" w:cstheme="minorHAnsi"/>
          <w:color w:val="464646"/>
          <w:sz w:val="24"/>
          <w:szCs w:val="24"/>
        </w:rPr>
        <w:t>escribe how older</w:t>
      </w:r>
      <w:r>
        <w:rPr>
          <w:rFonts w:asciiTheme="minorHAnsi" w:hAnsiTheme="minorHAnsi" w:cstheme="minorHAnsi"/>
          <w:color w:val="464646"/>
          <w:sz w:val="24"/>
          <w:szCs w:val="24"/>
        </w:rPr>
        <w:t xml:space="preserve"> adults</w:t>
      </w:r>
      <w:r w:rsidRPr="006404C2">
        <w:rPr>
          <w:rFonts w:asciiTheme="minorHAnsi" w:hAnsiTheme="minorHAnsi" w:cstheme="minorHAnsi"/>
          <w:color w:val="464646"/>
          <w:sz w:val="24"/>
          <w:szCs w:val="24"/>
        </w:rPr>
        <w:t xml:space="preserve"> will be reached </w:t>
      </w:r>
      <w:r>
        <w:rPr>
          <w:rFonts w:asciiTheme="minorHAnsi" w:hAnsiTheme="minorHAnsi" w:cstheme="minorHAnsi"/>
          <w:color w:val="464646"/>
          <w:sz w:val="24"/>
          <w:szCs w:val="24"/>
        </w:rPr>
        <w:t xml:space="preserve">by this funding, </w:t>
      </w:r>
      <w:r w:rsidRPr="006404C2">
        <w:rPr>
          <w:rFonts w:asciiTheme="minorHAnsi" w:hAnsiTheme="minorHAnsi" w:cstheme="minorHAnsi"/>
          <w:color w:val="464646"/>
          <w:sz w:val="24"/>
          <w:szCs w:val="24"/>
        </w:rPr>
        <w:t xml:space="preserve">especially </w:t>
      </w:r>
      <w:r w:rsidR="00D0594F">
        <w:rPr>
          <w:rFonts w:asciiTheme="minorHAnsi" w:hAnsiTheme="minorHAnsi" w:cstheme="minorHAnsi"/>
          <w:color w:val="464646"/>
          <w:sz w:val="24"/>
          <w:szCs w:val="24"/>
        </w:rPr>
        <w:t>those who are underserved and/or underrepresented</w:t>
      </w:r>
      <w:r w:rsidRPr="006404C2">
        <w:rPr>
          <w:rFonts w:asciiTheme="minorHAnsi" w:hAnsiTheme="minorHAnsi" w:cstheme="minorHAnsi"/>
          <w:color w:val="464646"/>
          <w:sz w:val="24"/>
          <w:szCs w:val="24"/>
        </w:rPr>
        <w:t>.</w:t>
      </w:r>
    </w:p>
    <w:p w14:paraId="024DDABC" w14:textId="77777777" w:rsidR="00773F6E" w:rsidRPr="006404C2" w:rsidRDefault="00773F6E" w:rsidP="00773F6E">
      <w:pPr>
        <w:pStyle w:val="BodyText"/>
        <w:spacing w:before="5"/>
        <w:rPr>
          <w:rFonts w:asciiTheme="minorHAnsi" w:hAnsiTheme="minorHAnsi" w:cstheme="minorHAnsi"/>
          <w:sz w:val="24"/>
          <w:szCs w:val="24"/>
        </w:rPr>
      </w:pPr>
    </w:p>
    <w:p w14:paraId="7FCCFD50" w14:textId="63BD7215" w:rsidR="00773F6E" w:rsidRPr="006404C2" w:rsidRDefault="00773F6E" w:rsidP="00773F6E">
      <w:pPr>
        <w:pStyle w:val="BodyText"/>
        <w:spacing w:line="259" w:lineRule="auto"/>
        <w:ind w:right="199"/>
        <w:rPr>
          <w:rFonts w:asciiTheme="minorHAnsi" w:hAnsiTheme="minorHAnsi" w:cstheme="minorHAnsi"/>
          <w:sz w:val="24"/>
          <w:szCs w:val="24"/>
        </w:rPr>
      </w:pPr>
      <w:r w:rsidRPr="006404C2">
        <w:rPr>
          <w:rFonts w:asciiTheme="minorHAnsi" w:hAnsiTheme="minorHAnsi" w:cstheme="minorHAnsi"/>
          <w:b/>
          <w:color w:val="464646"/>
          <w:sz w:val="24"/>
          <w:szCs w:val="24"/>
        </w:rPr>
        <w:t>Q</w:t>
      </w:r>
      <w:r w:rsidR="004265AD">
        <w:rPr>
          <w:rFonts w:asciiTheme="minorHAnsi" w:hAnsiTheme="minorHAnsi" w:cstheme="minorHAnsi"/>
          <w:b/>
          <w:color w:val="464646"/>
          <w:sz w:val="24"/>
          <w:szCs w:val="24"/>
        </w:rPr>
        <w:t>5</w:t>
      </w:r>
      <w:r w:rsidRPr="006404C2">
        <w:rPr>
          <w:rFonts w:asciiTheme="minorHAnsi" w:hAnsiTheme="minorHAnsi" w:cstheme="minorHAnsi"/>
          <w:b/>
          <w:color w:val="464646"/>
          <w:sz w:val="24"/>
          <w:szCs w:val="24"/>
        </w:rPr>
        <w:t xml:space="preserve">: </w:t>
      </w:r>
      <w:r w:rsidRPr="006404C2">
        <w:rPr>
          <w:rFonts w:asciiTheme="minorHAnsi" w:hAnsiTheme="minorHAnsi" w:cstheme="minorHAnsi"/>
          <w:color w:val="464646"/>
          <w:sz w:val="24"/>
          <w:szCs w:val="24"/>
        </w:rPr>
        <w:t>What chall</w:t>
      </w:r>
      <w:r>
        <w:rPr>
          <w:rFonts w:asciiTheme="minorHAnsi" w:hAnsiTheme="minorHAnsi" w:cstheme="minorHAnsi"/>
          <w:color w:val="464646"/>
          <w:sz w:val="24"/>
          <w:szCs w:val="24"/>
        </w:rPr>
        <w:t>enges do you anticipate</w:t>
      </w:r>
      <w:r w:rsidRPr="006404C2">
        <w:rPr>
          <w:rFonts w:asciiTheme="minorHAnsi" w:hAnsiTheme="minorHAnsi" w:cstheme="minorHAnsi"/>
          <w:color w:val="464646"/>
          <w:sz w:val="24"/>
          <w:szCs w:val="24"/>
        </w:rPr>
        <w:t xml:space="preserve"> and how</w:t>
      </w:r>
      <w:r>
        <w:rPr>
          <w:rFonts w:asciiTheme="minorHAnsi" w:hAnsiTheme="minorHAnsi" w:cstheme="minorHAnsi"/>
          <w:color w:val="464646"/>
          <w:sz w:val="24"/>
          <w:szCs w:val="24"/>
        </w:rPr>
        <w:t xml:space="preserve"> will you address these issues</w:t>
      </w:r>
      <w:r w:rsidRPr="006404C2">
        <w:rPr>
          <w:rFonts w:asciiTheme="minorHAnsi" w:hAnsiTheme="minorHAnsi" w:cstheme="minorHAnsi"/>
          <w:color w:val="464646"/>
          <w:sz w:val="24"/>
          <w:szCs w:val="24"/>
        </w:rPr>
        <w:t xml:space="preserve">? </w:t>
      </w:r>
      <w:r w:rsidR="00386EA5">
        <w:rPr>
          <w:rFonts w:asciiTheme="minorHAnsi" w:hAnsiTheme="minorHAnsi" w:cstheme="minorHAnsi"/>
          <w:color w:val="464646"/>
          <w:sz w:val="24"/>
          <w:szCs w:val="24"/>
        </w:rPr>
        <w:t>Challenges</w:t>
      </w:r>
      <w:r w:rsidRPr="006404C2">
        <w:rPr>
          <w:rFonts w:asciiTheme="minorHAnsi" w:hAnsiTheme="minorHAnsi" w:cstheme="minorHAnsi"/>
          <w:color w:val="464646"/>
          <w:sz w:val="24"/>
          <w:szCs w:val="24"/>
        </w:rPr>
        <w:t xml:space="preserve"> could include grant</w:t>
      </w:r>
      <w:r>
        <w:rPr>
          <w:rFonts w:asciiTheme="minorHAnsi" w:hAnsiTheme="minorHAnsi" w:cstheme="minorHAnsi"/>
          <w:color w:val="464646"/>
          <w:sz w:val="24"/>
          <w:szCs w:val="24"/>
        </w:rPr>
        <w:t xml:space="preserve"> standards, the environment,</w:t>
      </w:r>
      <w:r w:rsidRPr="006404C2">
        <w:rPr>
          <w:rFonts w:asciiTheme="minorHAnsi" w:hAnsiTheme="minorHAnsi" w:cstheme="minorHAnsi"/>
          <w:color w:val="464646"/>
          <w:sz w:val="24"/>
          <w:szCs w:val="24"/>
        </w:rPr>
        <w:t xml:space="preserve"> </w:t>
      </w:r>
      <w:r>
        <w:rPr>
          <w:rFonts w:asciiTheme="minorHAnsi" w:hAnsiTheme="minorHAnsi" w:cstheme="minorHAnsi"/>
          <w:color w:val="464646"/>
          <w:sz w:val="24"/>
          <w:szCs w:val="24"/>
        </w:rPr>
        <w:t>etc</w:t>
      </w:r>
      <w:r w:rsidRPr="006404C2">
        <w:rPr>
          <w:rFonts w:asciiTheme="minorHAnsi" w:hAnsiTheme="minorHAnsi" w:cstheme="minorHAnsi"/>
          <w:color w:val="464646"/>
          <w:sz w:val="24"/>
          <w:szCs w:val="24"/>
        </w:rPr>
        <w:t xml:space="preserve">. </w:t>
      </w:r>
    </w:p>
    <w:p w14:paraId="761EEDE8" w14:textId="77777777" w:rsidR="00773F6E" w:rsidRPr="006404C2" w:rsidRDefault="00773F6E" w:rsidP="00773F6E">
      <w:pPr>
        <w:pStyle w:val="BodyText"/>
        <w:spacing w:before="2"/>
        <w:rPr>
          <w:rFonts w:asciiTheme="minorHAnsi" w:hAnsiTheme="minorHAnsi" w:cstheme="minorHAnsi"/>
          <w:sz w:val="24"/>
          <w:szCs w:val="24"/>
        </w:rPr>
      </w:pPr>
    </w:p>
    <w:p w14:paraId="1B99DA30" w14:textId="4946F8BA" w:rsidR="00773F6E" w:rsidRPr="006404C2" w:rsidRDefault="00773F6E" w:rsidP="00773F6E">
      <w:pPr>
        <w:pStyle w:val="BodyText"/>
        <w:spacing w:line="259" w:lineRule="auto"/>
        <w:ind w:right="101"/>
        <w:rPr>
          <w:rFonts w:asciiTheme="minorHAnsi" w:hAnsiTheme="minorHAnsi" w:cstheme="minorHAnsi"/>
          <w:color w:val="464646"/>
          <w:sz w:val="24"/>
          <w:szCs w:val="24"/>
        </w:rPr>
      </w:pPr>
      <w:r w:rsidRPr="006404C2">
        <w:rPr>
          <w:rFonts w:asciiTheme="minorHAnsi" w:hAnsiTheme="minorHAnsi" w:cstheme="minorHAnsi"/>
          <w:b/>
          <w:color w:val="464646"/>
          <w:sz w:val="24"/>
          <w:szCs w:val="24"/>
        </w:rPr>
        <w:t>Q</w:t>
      </w:r>
      <w:r w:rsidR="004265AD">
        <w:rPr>
          <w:rFonts w:asciiTheme="minorHAnsi" w:hAnsiTheme="minorHAnsi" w:cstheme="minorHAnsi"/>
          <w:b/>
          <w:color w:val="464646"/>
          <w:sz w:val="24"/>
          <w:szCs w:val="24"/>
        </w:rPr>
        <w:t>6</w:t>
      </w:r>
      <w:r w:rsidRPr="006404C2">
        <w:rPr>
          <w:rFonts w:asciiTheme="minorHAnsi" w:hAnsiTheme="minorHAnsi" w:cstheme="minorHAnsi"/>
          <w:b/>
          <w:color w:val="464646"/>
          <w:sz w:val="24"/>
          <w:szCs w:val="24"/>
        </w:rPr>
        <w:t xml:space="preserve">: </w:t>
      </w:r>
      <w:r w:rsidRPr="006404C2">
        <w:rPr>
          <w:rFonts w:asciiTheme="minorHAnsi" w:hAnsiTheme="minorHAnsi" w:cstheme="minorHAnsi"/>
          <w:color w:val="464646"/>
          <w:sz w:val="24"/>
          <w:szCs w:val="24"/>
        </w:rPr>
        <w:t>North Carolina</w:t>
      </w:r>
      <w:r w:rsidR="002F3A0A">
        <w:rPr>
          <w:rFonts w:asciiTheme="minorHAnsi" w:hAnsiTheme="minorHAnsi" w:cstheme="minorHAnsi"/>
          <w:color w:val="464646"/>
          <w:sz w:val="24"/>
          <w:szCs w:val="24"/>
        </w:rPr>
        <w:t xml:space="preserve"> data shows that</w:t>
      </w:r>
      <w:r w:rsidRPr="006404C2">
        <w:rPr>
          <w:rFonts w:asciiTheme="minorHAnsi" w:hAnsiTheme="minorHAnsi" w:cstheme="minorHAnsi"/>
          <w:color w:val="464646"/>
          <w:sz w:val="24"/>
          <w:szCs w:val="24"/>
        </w:rPr>
        <w:t xml:space="preserve">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  </w:t>
      </w:r>
    </w:p>
    <w:p w14:paraId="7854357B" w14:textId="77777777" w:rsidR="00773F6E" w:rsidRPr="006404C2" w:rsidRDefault="00773F6E" w:rsidP="00773F6E">
      <w:pPr>
        <w:pStyle w:val="BodyText"/>
        <w:rPr>
          <w:rFonts w:asciiTheme="minorHAnsi" w:hAnsiTheme="minorHAnsi" w:cstheme="minorHAnsi"/>
          <w:sz w:val="24"/>
          <w:szCs w:val="24"/>
        </w:rPr>
      </w:pPr>
    </w:p>
    <w:p w14:paraId="2964128D" w14:textId="77777777" w:rsidR="00317684" w:rsidRDefault="002F3A0A" w:rsidP="00E6592C">
      <w:pPr>
        <w:pStyle w:val="BodyText"/>
        <w:rPr>
          <w:rFonts w:asciiTheme="minorHAnsi" w:hAnsiTheme="minorHAnsi" w:cstheme="minorHAnsi"/>
          <w:sz w:val="24"/>
          <w:szCs w:val="24"/>
        </w:rPr>
      </w:pPr>
      <w:r w:rsidRPr="002F3A0A">
        <w:rPr>
          <w:rFonts w:asciiTheme="minorHAnsi" w:hAnsiTheme="minorHAnsi" w:cstheme="minorHAnsi"/>
          <w:b/>
          <w:sz w:val="24"/>
          <w:szCs w:val="24"/>
        </w:rPr>
        <w:t>Q7:</w:t>
      </w:r>
      <w:r>
        <w:rPr>
          <w:rFonts w:asciiTheme="minorHAnsi" w:hAnsiTheme="minorHAnsi" w:cstheme="minorHAnsi"/>
          <w:b/>
          <w:sz w:val="24"/>
          <w:szCs w:val="24"/>
        </w:rPr>
        <w:t xml:space="preserve"> </w:t>
      </w:r>
      <w:r w:rsidRPr="002F3A0A">
        <w:rPr>
          <w:rFonts w:asciiTheme="minorHAnsi" w:hAnsiTheme="minorHAnsi" w:cstheme="minorHAnsi"/>
          <w:sz w:val="24"/>
          <w:szCs w:val="24"/>
        </w:rPr>
        <w:t>Please</w:t>
      </w:r>
      <w:r>
        <w:rPr>
          <w:rFonts w:asciiTheme="minorHAnsi" w:hAnsiTheme="minorHAnsi" w:cstheme="minorHAnsi"/>
          <w:sz w:val="24"/>
          <w:szCs w:val="24"/>
        </w:rPr>
        <w:t xml:space="preserve"> identify each of the four areas your agency intends to address with ARPA HHI funds. (Circle</w:t>
      </w:r>
      <w:r w:rsidR="00E6592C">
        <w:rPr>
          <w:rFonts w:asciiTheme="minorHAnsi" w:hAnsiTheme="minorHAnsi" w:cstheme="minorHAnsi"/>
          <w:sz w:val="24"/>
          <w:szCs w:val="24"/>
        </w:rPr>
        <w:t>/Mark</w:t>
      </w:r>
      <w:r>
        <w:rPr>
          <w:rFonts w:asciiTheme="minorHAnsi" w:hAnsiTheme="minorHAnsi" w:cstheme="minorHAnsi"/>
          <w:sz w:val="24"/>
          <w:szCs w:val="24"/>
        </w:rPr>
        <w:t xml:space="preserve"> each)</w:t>
      </w:r>
      <w:r w:rsidR="00E6592C">
        <w:rPr>
          <w:rFonts w:asciiTheme="minorHAnsi" w:hAnsiTheme="minorHAnsi" w:cstheme="minorHAnsi"/>
          <w:sz w:val="24"/>
          <w:szCs w:val="24"/>
        </w:rPr>
        <w:t xml:space="preserve">   </w:t>
      </w:r>
    </w:p>
    <w:p w14:paraId="7C2563D1" w14:textId="55729FAA" w:rsidR="002F3A0A" w:rsidRPr="002F3A0A" w:rsidRDefault="002F3A0A" w:rsidP="00E6592C">
      <w:pPr>
        <w:pStyle w:val="BodyText"/>
        <w:rPr>
          <w:rFonts w:asciiTheme="minorHAnsi" w:hAnsiTheme="minorHAnsi" w:cstheme="minorHAnsi"/>
          <w:sz w:val="24"/>
          <w:szCs w:val="24"/>
        </w:rPr>
      </w:pPr>
      <w:r w:rsidRPr="002F3A0A">
        <w:rPr>
          <w:rFonts w:asciiTheme="minorHAnsi" w:hAnsiTheme="minorHAnsi" w:cstheme="minorHAnsi"/>
          <w:sz w:val="24"/>
          <w:szCs w:val="24"/>
        </w:rPr>
        <w:t xml:space="preserve">Security </w:t>
      </w:r>
      <w:r>
        <w:rPr>
          <w:rFonts w:asciiTheme="minorHAnsi" w:hAnsiTheme="minorHAnsi" w:cstheme="minorHAnsi"/>
          <w:sz w:val="24"/>
          <w:szCs w:val="24"/>
        </w:rPr>
        <w:t>E</w:t>
      </w:r>
      <w:r w:rsidRPr="002F3A0A">
        <w:rPr>
          <w:rFonts w:asciiTheme="minorHAnsi" w:hAnsiTheme="minorHAnsi" w:cstheme="minorHAnsi"/>
          <w:sz w:val="24"/>
          <w:szCs w:val="24"/>
        </w:rPr>
        <w:t>nhancements</w:t>
      </w:r>
      <w:r>
        <w:rPr>
          <w:rFonts w:asciiTheme="minorHAnsi" w:hAnsiTheme="minorHAnsi" w:cstheme="minorHAnsi"/>
          <w:sz w:val="24"/>
          <w:szCs w:val="24"/>
        </w:rPr>
        <w:t xml:space="preserve">  </w:t>
      </w:r>
      <w:r w:rsidRPr="002F3A0A">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F3A0A">
        <w:rPr>
          <w:rFonts w:asciiTheme="minorHAnsi" w:hAnsiTheme="minorHAnsi" w:cstheme="minorHAnsi"/>
          <w:sz w:val="24"/>
          <w:szCs w:val="24"/>
        </w:rPr>
        <w:t xml:space="preserve">Minor </w:t>
      </w:r>
      <w:r>
        <w:rPr>
          <w:rFonts w:asciiTheme="minorHAnsi" w:hAnsiTheme="minorHAnsi" w:cstheme="minorHAnsi"/>
          <w:sz w:val="24"/>
          <w:szCs w:val="24"/>
        </w:rPr>
        <w:t>H</w:t>
      </w:r>
      <w:r w:rsidRPr="002F3A0A">
        <w:rPr>
          <w:rFonts w:asciiTheme="minorHAnsi" w:hAnsiTheme="minorHAnsi" w:cstheme="minorHAnsi"/>
          <w:sz w:val="24"/>
          <w:szCs w:val="24"/>
        </w:rPr>
        <w:t xml:space="preserve">ome </w:t>
      </w:r>
      <w:r>
        <w:rPr>
          <w:rFonts w:asciiTheme="minorHAnsi" w:hAnsiTheme="minorHAnsi" w:cstheme="minorHAnsi"/>
          <w:sz w:val="24"/>
          <w:szCs w:val="24"/>
        </w:rPr>
        <w:t>R</w:t>
      </w:r>
      <w:r w:rsidRPr="002F3A0A">
        <w:rPr>
          <w:rFonts w:asciiTheme="minorHAnsi" w:hAnsiTheme="minorHAnsi" w:cstheme="minorHAnsi"/>
          <w:sz w:val="24"/>
          <w:szCs w:val="24"/>
        </w:rPr>
        <w:t>epairs</w:t>
      </w:r>
      <w:r>
        <w:rPr>
          <w:rFonts w:asciiTheme="minorHAnsi" w:hAnsiTheme="minorHAnsi" w:cstheme="minorHAnsi"/>
          <w:sz w:val="24"/>
          <w:szCs w:val="24"/>
        </w:rPr>
        <w:t xml:space="preserve">   </w:t>
      </w:r>
      <w:r w:rsidRPr="002F3A0A">
        <w:rPr>
          <w:rFonts w:asciiTheme="minorHAnsi" w:hAnsiTheme="minorHAnsi" w:cstheme="minorHAnsi"/>
          <w:sz w:val="24"/>
          <w:szCs w:val="24"/>
        </w:rPr>
        <w:t xml:space="preserve"> </w:t>
      </w:r>
      <w:r>
        <w:rPr>
          <w:rFonts w:asciiTheme="minorHAnsi" w:hAnsiTheme="minorHAnsi" w:cstheme="minorHAnsi"/>
          <w:sz w:val="24"/>
          <w:szCs w:val="24"/>
        </w:rPr>
        <w:t xml:space="preserve">          </w:t>
      </w:r>
      <w:r w:rsidRPr="002F3A0A">
        <w:rPr>
          <w:rFonts w:asciiTheme="minorHAnsi" w:hAnsiTheme="minorHAnsi" w:cstheme="minorHAnsi"/>
          <w:sz w:val="24"/>
          <w:szCs w:val="24"/>
        </w:rPr>
        <w:t xml:space="preserve">Mobility and </w:t>
      </w:r>
      <w:r>
        <w:rPr>
          <w:rFonts w:asciiTheme="minorHAnsi" w:hAnsiTheme="minorHAnsi" w:cstheme="minorHAnsi"/>
          <w:sz w:val="24"/>
          <w:szCs w:val="24"/>
        </w:rPr>
        <w:t>A</w:t>
      </w:r>
      <w:r w:rsidRPr="002F3A0A">
        <w:rPr>
          <w:rFonts w:asciiTheme="minorHAnsi" w:hAnsiTheme="minorHAnsi" w:cstheme="minorHAnsi"/>
          <w:sz w:val="24"/>
          <w:szCs w:val="24"/>
        </w:rPr>
        <w:t xml:space="preserve">ccessibility </w:t>
      </w:r>
      <w:r>
        <w:rPr>
          <w:rFonts w:asciiTheme="minorHAnsi" w:hAnsiTheme="minorHAnsi" w:cstheme="minorHAnsi"/>
          <w:sz w:val="24"/>
          <w:szCs w:val="24"/>
        </w:rPr>
        <w:t>I</w:t>
      </w:r>
      <w:r w:rsidRPr="002F3A0A">
        <w:rPr>
          <w:rFonts w:asciiTheme="minorHAnsi" w:hAnsiTheme="minorHAnsi" w:cstheme="minorHAnsi"/>
          <w:sz w:val="24"/>
          <w:szCs w:val="24"/>
        </w:rPr>
        <w:t xml:space="preserve">mprovements </w:t>
      </w:r>
    </w:p>
    <w:p w14:paraId="340AB2BD" w14:textId="65428908" w:rsidR="00C62034" w:rsidRPr="002F3A0A" w:rsidRDefault="002F3A0A" w:rsidP="002F3A0A">
      <w:pPr>
        <w:rPr>
          <w:rFonts w:asciiTheme="minorHAnsi" w:hAnsiTheme="minorHAnsi" w:cstheme="minorHAnsi"/>
          <w:sz w:val="24"/>
          <w:szCs w:val="24"/>
        </w:rPr>
      </w:pPr>
      <w:r>
        <w:rPr>
          <w:rFonts w:asciiTheme="minorHAnsi" w:hAnsiTheme="minorHAnsi" w:cstheme="minorHAnsi"/>
          <w:sz w:val="24"/>
          <w:szCs w:val="24"/>
        </w:rPr>
        <w:t xml:space="preserve">             </w:t>
      </w:r>
      <w:r w:rsidRPr="002F3A0A">
        <w:rPr>
          <w:rFonts w:asciiTheme="minorHAnsi" w:hAnsiTheme="minorHAnsi" w:cstheme="minorHAnsi"/>
          <w:sz w:val="24"/>
          <w:szCs w:val="24"/>
        </w:rPr>
        <w:t xml:space="preserve">Basic </w:t>
      </w:r>
      <w:r>
        <w:rPr>
          <w:rFonts w:asciiTheme="minorHAnsi" w:hAnsiTheme="minorHAnsi" w:cstheme="minorHAnsi"/>
          <w:sz w:val="24"/>
          <w:szCs w:val="24"/>
        </w:rPr>
        <w:t>H</w:t>
      </w:r>
      <w:r w:rsidRPr="002F3A0A">
        <w:rPr>
          <w:rFonts w:asciiTheme="minorHAnsi" w:hAnsiTheme="minorHAnsi" w:cstheme="minorHAnsi"/>
          <w:sz w:val="24"/>
          <w:szCs w:val="24"/>
        </w:rPr>
        <w:t xml:space="preserve">ousehold </w:t>
      </w:r>
      <w:r>
        <w:rPr>
          <w:rFonts w:asciiTheme="minorHAnsi" w:hAnsiTheme="minorHAnsi" w:cstheme="minorHAnsi"/>
          <w:sz w:val="24"/>
          <w:szCs w:val="24"/>
        </w:rPr>
        <w:t>F</w:t>
      </w:r>
      <w:r w:rsidRPr="002F3A0A">
        <w:rPr>
          <w:rFonts w:asciiTheme="minorHAnsi" w:hAnsiTheme="minorHAnsi" w:cstheme="minorHAnsi"/>
          <w:sz w:val="24"/>
          <w:szCs w:val="24"/>
        </w:rPr>
        <w:t xml:space="preserve">urnishings and </w:t>
      </w:r>
      <w:r>
        <w:rPr>
          <w:rFonts w:asciiTheme="minorHAnsi" w:hAnsiTheme="minorHAnsi" w:cstheme="minorHAnsi"/>
          <w:sz w:val="24"/>
          <w:szCs w:val="24"/>
        </w:rPr>
        <w:t>I</w:t>
      </w:r>
      <w:r w:rsidRPr="002F3A0A">
        <w:rPr>
          <w:rFonts w:asciiTheme="minorHAnsi" w:hAnsiTheme="minorHAnsi" w:cstheme="minorHAnsi"/>
          <w:sz w:val="24"/>
          <w:szCs w:val="24"/>
        </w:rPr>
        <w:t xml:space="preserve">noperable </w:t>
      </w:r>
      <w:r>
        <w:rPr>
          <w:rFonts w:asciiTheme="minorHAnsi" w:hAnsiTheme="minorHAnsi" w:cstheme="minorHAnsi"/>
          <w:sz w:val="24"/>
          <w:szCs w:val="24"/>
        </w:rPr>
        <w:t>H</w:t>
      </w:r>
      <w:r w:rsidRPr="002F3A0A">
        <w:rPr>
          <w:rFonts w:asciiTheme="minorHAnsi" w:hAnsiTheme="minorHAnsi" w:cstheme="minorHAnsi"/>
          <w:sz w:val="24"/>
          <w:szCs w:val="24"/>
        </w:rPr>
        <w:t xml:space="preserve">ome </w:t>
      </w:r>
      <w:r>
        <w:rPr>
          <w:rFonts w:asciiTheme="minorHAnsi" w:hAnsiTheme="minorHAnsi" w:cstheme="minorHAnsi"/>
          <w:sz w:val="24"/>
          <w:szCs w:val="24"/>
        </w:rPr>
        <w:t>A</w:t>
      </w:r>
      <w:r w:rsidRPr="002F3A0A">
        <w:rPr>
          <w:rFonts w:asciiTheme="minorHAnsi" w:hAnsiTheme="minorHAnsi" w:cstheme="minorHAnsi"/>
          <w:sz w:val="24"/>
          <w:szCs w:val="24"/>
        </w:rPr>
        <w:t xml:space="preserve">ppliance </w:t>
      </w:r>
      <w:r>
        <w:rPr>
          <w:rFonts w:asciiTheme="minorHAnsi" w:hAnsiTheme="minorHAnsi" w:cstheme="minorHAnsi"/>
          <w:sz w:val="24"/>
          <w:szCs w:val="24"/>
        </w:rPr>
        <w:t>R</w:t>
      </w:r>
      <w:r w:rsidRPr="002F3A0A">
        <w:rPr>
          <w:rFonts w:asciiTheme="minorHAnsi" w:hAnsiTheme="minorHAnsi" w:cstheme="minorHAnsi"/>
          <w:sz w:val="24"/>
          <w:szCs w:val="24"/>
        </w:rPr>
        <w:t xml:space="preserve">epair, </w:t>
      </w:r>
      <w:r>
        <w:rPr>
          <w:rFonts w:asciiTheme="minorHAnsi" w:hAnsiTheme="minorHAnsi" w:cstheme="minorHAnsi"/>
          <w:sz w:val="24"/>
          <w:szCs w:val="24"/>
        </w:rPr>
        <w:t>R</w:t>
      </w:r>
      <w:r w:rsidRPr="002F3A0A">
        <w:rPr>
          <w:rFonts w:asciiTheme="minorHAnsi" w:hAnsiTheme="minorHAnsi" w:cstheme="minorHAnsi"/>
          <w:sz w:val="24"/>
          <w:szCs w:val="24"/>
        </w:rPr>
        <w:t xml:space="preserve">eplacement or </w:t>
      </w:r>
      <w:r>
        <w:rPr>
          <w:rFonts w:asciiTheme="minorHAnsi" w:hAnsiTheme="minorHAnsi" w:cstheme="minorHAnsi"/>
          <w:sz w:val="24"/>
          <w:szCs w:val="24"/>
        </w:rPr>
        <w:t>P</w:t>
      </w:r>
      <w:r w:rsidRPr="002F3A0A">
        <w:rPr>
          <w:rFonts w:asciiTheme="minorHAnsi" w:hAnsiTheme="minorHAnsi" w:cstheme="minorHAnsi"/>
          <w:sz w:val="24"/>
          <w:szCs w:val="24"/>
        </w:rPr>
        <w:t>urchase</w:t>
      </w:r>
      <w:r>
        <w:rPr>
          <w:rFonts w:asciiTheme="minorHAnsi" w:hAnsiTheme="minorHAnsi" w:cstheme="minorHAnsi"/>
          <w:sz w:val="24"/>
          <w:szCs w:val="24"/>
        </w:rPr>
        <w:tab/>
      </w:r>
      <w:r>
        <w:rPr>
          <w:rFonts w:asciiTheme="minorHAnsi" w:hAnsiTheme="minorHAnsi" w:cstheme="minorHAnsi"/>
          <w:sz w:val="24"/>
          <w:szCs w:val="24"/>
        </w:rPr>
        <w:lastRenderedPageBreak/>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A56694">
        <w:rPr>
          <w:rFonts w:asciiTheme="minorHAnsi" w:hAnsiTheme="minorHAnsi" w:cstheme="minorHAnsi"/>
          <w:b/>
          <w:sz w:val="24"/>
          <w:szCs w:val="24"/>
        </w:rPr>
        <w:t xml:space="preserve">ARPA </w:t>
      </w:r>
      <w:r w:rsidR="0035560D">
        <w:rPr>
          <w:rFonts w:asciiTheme="minorHAnsi" w:hAnsiTheme="minorHAnsi" w:cstheme="minorHAnsi"/>
          <w:b/>
          <w:sz w:val="24"/>
          <w:szCs w:val="24"/>
        </w:rPr>
        <w:t>Housing and Home Improvement</w:t>
      </w:r>
    </w:p>
    <w:p w14:paraId="6F7F9716" w14:textId="77777777" w:rsidR="00773F6E" w:rsidRPr="00061659" w:rsidRDefault="00773F6E" w:rsidP="00C62034">
      <w:pPr>
        <w:pStyle w:val="BodyText"/>
        <w:spacing w:before="7"/>
        <w:jc w:val="center"/>
        <w:rPr>
          <w:rFonts w:asciiTheme="minorHAnsi" w:hAnsiTheme="minorHAnsi" w:cstheme="minorHAnsi"/>
          <w:b/>
          <w:sz w:val="24"/>
          <w:szCs w:val="24"/>
        </w:rPr>
      </w:pPr>
      <w:r w:rsidRPr="00061659">
        <w:rPr>
          <w:rFonts w:asciiTheme="minorHAnsi" w:hAnsiTheme="minorHAnsi" w:cstheme="minorHAnsi"/>
          <w:b/>
          <w:sz w:val="24"/>
          <w:szCs w:val="24"/>
        </w:rPr>
        <w:t>Request for Application</w:t>
      </w:r>
    </w:p>
    <w:p w14:paraId="0CD4161D" w14:textId="77777777" w:rsidR="00773F6E" w:rsidRPr="00061659" w:rsidRDefault="00773F6E" w:rsidP="00773F6E">
      <w:pPr>
        <w:pStyle w:val="BodyText"/>
        <w:jc w:val="center"/>
        <w:rPr>
          <w:rFonts w:ascii="Calibri" w:hAnsi="Calibri" w:cs="Calibri"/>
          <w:b/>
          <w:sz w:val="16"/>
          <w:szCs w:val="16"/>
          <w:u w:val="single"/>
        </w:rPr>
      </w:pPr>
    </w:p>
    <w:p w14:paraId="3F611866" w14:textId="77777777" w:rsidR="00773F6E" w:rsidRPr="00CE2F06" w:rsidRDefault="00773F6E" w:rsidP="00773F6E">
      <w:pPr>
        <w:rPr>
          <w:rFonts w:ascii="Calibri" w:eastAsia="Times New Roman" w:hAnsi="Calibri" w:cs="Calibri"/>
          <w:sz w:val="24"/>
          <w:szCs w:val="24"/>
          <w:u w:val="single"/>
        </w:rPr>
      </w:pPr>
      <w:r w:rsidRPr="00CE2F06">
        <w:rPr>
          <w:rFonts w:ascii="Calibri" w:eastAsia="Times New Roman" w:hAnsi="Calibri" w:cs="Calibri"/>
          <w:sz w:val="24"/>
          <w:szCs w:val="24"/>
          <w:u w:val="single"/>
        </w:rPr>
        <w:t>Use the following budget request to propose funding needs to support the services described above:</w:t>
      </w:r>
    </w:p>
    <w:p w14:paraId="0AF1CDEF" w14:textId="77777777" w:rsidR="00C918AE" w:rsidRPr="00191B6C" w:rsidRDefault="00773F6E" w:rsidP="00773F6E">
      <w:pPr>
        <w:rPr>
          <w:rFonts w:asciiTheme="minorHAnsi" w:hAnsiTheme="minorHAnsi" w:cstheme="minorHAnsi"/>
          <w:sz w:val="24"/>
          <w:szCs w:val="24"/>
        </w:rPr>
      </w:pPr>
      <w:r w:rsidRPr="00191B6C">
        <w:rPr>
          <w:rFonts w:asciiTheme="minorHAnsi" w:hAnsiTheme="minorHAnsi" w:cstheme="minorHAnsi"/>
          <w:sz w:val="24"/>
          <w:szCs w:val="24"/>
        </w:rPr>
        <w:t xml:space="preserve">Provide a basic budget describing how the funds will support your service. Please be as specific as possible. </w:t>
      </w:r>
    </w:p>
    <w:p w14:paraId="1B06364E" w14:textId="5A01972D" w:rsidR="004E26AE" w:rsidRDefault="00F16A8E" w:rsidP="00AD18CB">
      <w:pPr>
        <w:rPr>
          <w:rFonts w:asciiTheme="minorHAnsi" w:hAnsiTheme="minorHAnsi" w:cstheme="minorHAnsi"/>
          <w:b/>
          <w:sz w:val="24"/>
          <w:szCs w:val="24"/>
        </w:rPr>
      </w:pPr>
      <w:r w:rsidRPr="00CE2F06">
        <w:rPr>
          <w:rFonts w:asciiTheme="minorHAnsi" w:hAnsiTheme="minorHAnsi" w:cstheme="minorHAnsi"/>
          <w:b/>
          <w:sz w:val="24"/>
          <w:szCs w:val="24"/>
        </w:rPr>
        <w:t>Upon award of the grant, an official budget will be completed using the required Cost Computation forms.</w:t>
      </w:r>
    </w:p>
    <w:p w14:paraId="751AEB30" w14:textId="16F08CD5" w:rsidR="00EA0F19" w:rsidRPr="00EA0F19" w:rsidRDefault="00EA0F19" w:rsidP="00EA0F19">
      <w:pPr>
        <w:rPr>
          <w:rFonts w:asciiTheme="minorHAnsi" w:hAnsiTheme="minorHAnsi" w:cstheme="minorHAnsi"/>
          <w:b/>
          <w:sz w:val="24"/>
          <w:szCs w:val="24"/>
        </w:rPr>
      </w:pPr>
      <w:r w:rsidRPr="00EA0F19">
        <w:rPr>
          <w:rFonts w:asciiTheme="minorHAnsi" w:hAnsiTheme="minorHAnsi" w:cstheme="minorHAnsi"/>
          <w:b/>
          <w:sz w:val="24"/>
          <w:szCs w:val="24"/>
        </w:rPr>
        <w:t xml:space="preserve">Actual project costs – administrative, labor, and materials may not exceed $1,500 </w:t>
      </w:r>
      <w:r w:rsidR="007B2207">
        <w:rPr>
          <w:rFonts w:asciiTheme="minorHAnsi" w:hAnsiTheme="minorHAnsi" w:cstheme="minorHAnsi"/>
          <w:b/>
          <w:sz w:val="24"/>
          <w:szCs w:val="24"/>
        </w:rPr>
        <w:t xml:space="preserve">($2,500 for ramps) </w:t>
      </w:r>
      <w:r w:rsidRPr="00EA0F19">
        <w:rPr>
          <w:rFonts w:asciiTheme="minorHAnsi" w:hAnsiTheme="minorHAnsi" w:cstheme="minorHAnsi"/>
          <w:b/>
          <w:sz w:val="24"/>
          <w:szCs w:val="24"/>
        </w:rPr>
        <w:t xml:space="preserve">per home per </w:t>
      </w:r>
      <w:r w:rsidR="006735A2">
        <w:rPr>
          <w:rFonts w:asciiTheme="minorHAnsi" w:hAnsiTheme="minorHAnsi" w:cstheme="minorHAnsi"/>
          <w:b/>
          <w:sz w:val="24"/>
          <w:szCs w:val="24"/>
        </w:rPr>
        <w:t xml:space="preserve">every twelve months of </w:t>
      </w:r>
      <w:r w:rsidRPr="00EA0F19">
        <w:rPr>
          <w:rFonts w:asciiTheme="minorHAnsi" w:hAnsiTheme="minorHAnsi" w:cstheme="minorHAnsi"/>
          <w:b/>
          <w:sz w:val="24"/>
          <w:szCs w:val="24"/>
        </w:rPr>
        <w:t xml:space="preserve">the project period. Actual project costs are costs incurred to provide an allowable service to an eligible client. The raising of the $1,500 cap per home per </w:t>
      </w:r>
      <w:r w:rsidR="00521C98">
        <w:rPr>
          <w:rFonts w:asciiTheme="minorHAnsi" w:hAnsiTheme="minorHAnsi" w:cstheme="minorHAnsi"/>
          <w:b/>
          <w:sz w:val="24"/>
          <w:szCs w:val="24"/>
        </w:rPr>
        <w:t xml:space="preserve">every twelve months of </w:t>
      </w:r>
      <w:r w:rsidRPr="00EA0F19">
        <w:rPr>
          <w:rFonts w:asciiTheme="minorHAnsi" w:hAnsiTheme="minorHAnsi" w:cstheme="minorHAnsi"/>
          <w:b/>
          <w:sz w:val="24"/>
          <w:szCs w:val="24"/>
        </w:rPr>
        <w:t>the project period is currently under review by the Federal Administration for Community Living.</w:t>
      </w:r>
    </w:p>
    <w:p w14:paraId="4099EC97" w14:textId="500B92D1" w:rsidR="00773F6E" w:rsidRDefault="00773F6E" w:rsidP="00773F6E">
      <w:pPr>
        <w:rPr>
          <w:rFonts w:asciiTheme="minorHAnsi" w:eastAsiaTheme="minorHAnsi" w:hAnsiTheme="minorHAnsi" w:cstheme="minorHAnsi"/>
          <w:sz w:val="6"/>
          <w:szCs w:val="6"/>
        </w:rPr>
      </w:pPr>
    </w:p>
    <w:p w14:paraId="670C32B1" w14:textId="2F169B88" w:rsidR="001D7659" w:rsidRDefault="001D7659" w:rsidP="00773F6E">
      <w:pPr>
        <w:rPr>
          <w:rFonts w:asciiTheme="minorHAnsi" w:eastAsiaTheme="minorHAnsi" w:hAnsiTheme="minorHAnsi" w:cstheme="minorHAnsi"/>
          <w:sz w:val="6"/>
          <w:szCs w:val="6"/>
        </w:rPr>
      </w:pPr>
    </w:p>
    <w:p w14:paraId="11597F02" w14:textId="316A37F5" w:rsidR="00EA0F19" w:rsidRDefault="00EA0F19" w:rsidP="00773F6E">
      <w:pPr>
        <w:rPr>
          <w:rFonts w:asciiTheme="minorHAnsi" w:eastAsiaTheme="minorHAnsi" w:hAnsiTheme="minorHAnsi" w:cstheme="minorHAnsi"/>
          <w:sz w:val="6"/>
          <w:szCs w:val="6"/>
        </w:rPr>
      </w:pPr>
    </w:p>
    <w:p w14:paraId="52F18FBD" w14:textId="1824286B" w:rsidR="00EA0F19" w:rsidRDefault="00EA0F19" w:rsidP="00773F6E">
      <w:pPr>
        <w:rPr>
          <w:rFonts w:asciiTheme="minorHAnsi" w:eastAsiaTheme="minorHAnsi" w:hAnsiTheme="minorHAnsi" w:cstheme="minorHAnsi"/>
          <w:sz w:val="6"/>
          <w:szCs w:val="6"/>
        </w:rPr>
      </w:pPr>
    </w:p>
    <w:p w14:paraId="3E2F53C8" w14:textId="38AE015D" w:rsidR="00EA0F19" w:rsidRDefault="00EA0F19" w:rsidP="00773F6E">
      <w:pPr>
        <w:rPr>
          <w:rFonts w:asciiTheme="minorHAnsi" w:eastAsiaTheme="minorHAnsi" w:hAnsiTheme="minorHAnsi" w:cstheme="minorHAnsi"/>
          <w:sz w:val="6"/>
          <w:szCs w:val="6"/>
        </w:rPr>
      </w:pPr>
    </w:p>
    <w:p w14:paraId="0677213C" w14:textId="2342A31C" w:rsidR="00EA0F19" w:rsidRDefault="00EA0F19" w:rsidP="00773F6E">
      <w:pPr>
        <w:rPr>
          <w:rFonts w:asciiTheme="minorHAnsi" w:eastAsiaTheme="minorHAnsi" w:hAnsiTheme="minorHAnsi" w:cstheme="minorHAnsi"/>
          <w:sz w:val="6"/>
          <w:szCs w:val="6"/>
        </w:rPr>
      </w:pPr>
    </w:p>
    <w:p w14:paraId="4E78385F" w14:textId="75176E1F" w:rsidR="00EA0F19" w:rsidRDefault="00EA0F19" w:rsidP="00773F6E">
      <w:pPr>
        <w:rPr>
          <w:rFonts w:asciiTheme="minorHAnsi" w:eastAsiaTheme="minorHAnsi" w:hAnsiTheme="minorHAnsi" w:cstheme="minorHAnsi"/>
          <w:sz w:val="6"/>
          <w:szCs w:val="6"/>
        </w:rPr>
      </w:pPr>
    </w:p>
    <w:p w14:paraId="1EE8A4C2" w14:textId="5E0565F0" w:rsidR="00EA0F19" w:rsidRDefault="00EA0F19" w:rsidP="00773F6E">
      <w:pPr>
        <w:rPr>
          <w:rFonts w:asciiTheme="minorHAnsi" w:eastAsiaTheme="minorHAnsi" w:hAnsiTheme="minorHAnsi" w:cstheme="minorHAnsi"/>
          <w:sz w:val="6"/>
          <w:szCs w:val="6"/>
        </w:rPr>
      </w:pPr>
    </w:p>
    <w:p w14:paraId="1024A2A0" w14:textId="77777777" w:rsidR="00EA0F19" w:rsidRPr="00061659" w:rsidRDefault="00EA0F19" w:rsidP="00773F6E">
      <w:pPr>
        <w:rPr>
          <w:rFonts w:asciiTheme="minorHAnsi" w:eastAsiaTheme="minorHAnsi" w:hAnsiTheme="minorHAnsi" w:cstheme="minorHAnsi"/>
          <w:sz w:val="6"/>
          <w:szCs w:val="6"/>
        </w:rPr>
      </w:pPr>
    </w:p>
    <w:p w14:paraId="6C1636FE" w14:textId="77777777" w:rsidR="00773F6E" w:rsidRPr="006404C2" w:rsidRDefault="00773F6E" w:rsidP="00773F6E">
      <w:pPr>
        <w:rPr>
          <w:rFonts w:asciiTheme="minorHAnsi" w:eastAsiaTheme="minorHAnsi" w:hAnsiTheme="minorHAnsi" w:cstheme="minorHAnsi"/>
          <w:sz w:val="2"/>
          <w:szCs w:val="2"/>
        </w:rPr>
      </w:pPr>
    </w:p>
    <w:p w14:paraId="1B8E9059" w14:textId="687F7FF5" w:rsidR="00773F6E" w:rsidRPr="006404C2" w:rsidRDefault="00773F6E" w:rsidP="00773F6E">
      <w:pPr>
        <w:rPr>
          <w:rFonts w:asciiTheme="minorHAnsi" w:eastAsiaTheme="minorHAnsi" w:hAnsiTheme="minorHAnsi" w:cstheme="minorHAnsi"/>
          <w:sz w:val="24"/>
          <w:szCs w:val="24"/>
        </w:rPr>
      </w:pPr>
      <w:r w:rsidRPr="006404C2">
        <w:rPr>
          <w:rFonts w:asciiTheme="minorHAnsi" w:eastAsiaTheme="minorHAnsi" w:hAnsiTheme="minorHAnsi" w:cstheme="minorHAnsi"/>
          <w:sz w:val="24"/>
          <w:szCs w:val="24"/>
        </w:rPr>
        <w:t>Grant Amount Requested:</w:t>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A1149A">
        <w:rPr>
          <w:rFonts w:asciiTheme="minorHAnsi" w:eastAsiaTheme="minorHAnsi" w:hAnsiTheme="minorHAnsi" w:cstheme="minorHAnsi"/>
          <w:sz w:val="24"/>
          <w:szCs w:val="24"/>
        </w:rPr>
        <w:tab/>
      </w:r>
      <w:r w:rsidR="00EA0F19">
        <w:rPr>
          <w:rFonts w:asciiTheme="minorHAnsi" w:eastAsiaTheme="minorHAnsi" w:hAnsiTheme="minorHAnsi" w:cstheme="minorHAnsi"/>
          <w:sz w:val="24"/>
          <w:szCs w:val="24"/>
        </w:rPr>
        <w:tab/>
      </w:r>
      <w:r w:rsidR="00CE2F06">
        <w:rPr>
          <w:rFonts w:asciiTheme="minorHAnsi" w:eastAsiaTheme="minorHAnsi" w:hAnsiTheme="minorHAnsi" w:cstheme="minorHAnsi"/>
          <w:sz w:val="24"/>
          <w:szCs w:val="24"/>
        </w:rPr>
        <w:t>Location/County</w:t>
      </w:r>
      <w:r w:rsidRPr="006404C2">
        <w:rPr>
          <w:rFonts w:asciiTheme="minorHAnsi" w:eastAsiaTheme="minorHAnsi" w:hAnsiTheme="minorHAnsi" w:cstheme="minorHAnsi"/>
          <w:sz w:val="24"/>
          <w:szCs w:val="24"/>
        </w:rPr>
        <w:t xml:space="preserve"> to Serve: </w:t>
      </w: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0"/>
        <w:gridCol w:w="4770"/>
      </w:tblGrid>
      <w:tr w:rsidR="00773F6E" w:rsidRPr="00D92A56" w14:paraId="027DAEFD" w14:textId="77777777" w:rsidTr="00F91942">
        <w:trPr>
          <w:trHeight w:val="288"/>
        </w:trPr>
        <w:tc>
          <w:tcPr>
            <w:tcW w:w="5850" w:type="dxa"/>
            <w:shd w:val="pct15" w:color="auto" w:fill="auto"/>
            <w:vAlign w:val="center"/>
          </w:tcPr>
          <w:p w14:paraId="47445DA1"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Expense Categories</w:t>
            </w:r>
          </w:p>
        </w:tc>
        <w:tc>
          <w:tcPr>
            <w:tcW w:w="4770" w:type="dxa"/>
            <w:shd w:val="pct15" w:color="auto" w:fill="auto"/>
          </w:tcPr>
          <w:p w14:paraId="24C8C547"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4544FBD3" w14:textId="77777777" w:rsidR="00773F6E" w:rsidRPr="00E3683E" w:rsidRDefault="00773F6E" w:rsidP="00F91942">
            <w:pPr>
              <w:rPr>
                <w:rFonts w:asciiTheme="minorHAnsi" w:hAnsiTheme="minorHAnsi" w:cstheme="minorHAnsi"/>
              </w:rPr>
            </w:pPr>
          </w:p>
        </w:tc>
      </w:tr>
      <w:tr w:rsidR="00773F6E" w:rsidRPr="00D92A56" w14:paraId="4C255C57" w14:textId="77777777" w:rsidTr="00F91942">
        <w:trPr>
          <w:trHeight w:val="288"/>
        </w:trPr>
        <w:tc>
          <w:tcPr>
            <w:tcW w:w="5850" w:type="dxa"/>
            <w:vAlign w:val="center"/>
          </w:tcPr>
          <w:p w14:paraId="2AAED184" w14:textId="0FED3898" w:rsidR="00773F6E" w:rsidRPr="00E3683E" w:rsidRDefault="00F764F4" w:rsidP="00F91942">
            <w:pPr>
              <w:rPr>
                <w:rFonts w:asciiTheme="minorHAnsi" w:hAnsiTheme="minorHAnsi" w:cstheme="minorHAnsi"/>
              </w:rPr>
            </w:pPr>
            <w:r>
              <w:rPr>
                <w:rFonts w:asciiTheme="minorHAnsi" w:hAnsiTheme="minorHAnsi" w:cstheme="minorHAnsi"/>
              </w:rPr>
              <w:t>Administrative</w:t>
            </w:r>
            <w:r w:rsidR="00731100">
              <w:rPr>
                <w:rFonts w:asciiTheme="minorHAnsi" w:hAnsiTheme="minorHAnsi" w:cstheme="minorHAnsi"/>
              </w:rPr>
              <w:t xml:space="preserve"> </w:t>
            </w:r>
            <w:r>
              <w:rPr>
                <w:rFonts w:asciiTheme="minorHAnsi" w:hAnsiTheme="minorHAnsi" w:cstheme="minorHAnsi"/>
              </w:rPr>
              <w:t xml:space="preserve">Costs </w:t>
            </w:r>
          </w:p>
        </w:tc>
        <w:tc>
          <w:tcPr>
            <w:tcW w:w="4770" w:type="dxa"/>
            <w:vAlign w:val="center"/>
          </w:tcPr>
          <w:p w14:paraId="0FA871E0"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744013E" w14:textId="77777777" w:rsidTr="00F91942">
        <w:trPr>
          <w:trHeight w:val="288"/>
        </w:trPr>
        <w:tc>
          <w:tcPr>
            <w:tcW w:w="5850" w:type="dxa"/>
            <w:vAlign w:val="center"/>
          </w:tcPr>
          <w:p w14:paraId="505457C3" w14:textId="542C4D6B" w:rsidR="00773F6E" w:rsidRPr="00E3683E" w:rsidRDefault="00731100" w:rsidP="00F91942">
            <w:pPr>
              <w:rPr>
                <w:rFonts w:asciiTheme="minorHAnsi" w:hAnsiTheme="minorHAnsi" w:cstheme="minorHAnsi"/>
              </w:rPr>
            </w:pPr>
            <w:r>
              <w:rPr>
                <w:rFonts w:asciiTheme="minorHAnsi" w:hAnsiTheme="minorHAnsi" w:cstheme="minorHAnsi"/>
              </w:rPr>
              <w:t xml:space="preserve">Cost of </w:t>
            </w:r>
            <w:r w:rsidR="001D7659">
              <w:rPr>
                <w:rFonts w:asciiTheme="minorHAnsi" w:hAnsiTheme="minorHAnsi" w:cstheme="minorHAnsi"/>
              </w:rPr>
              <w:t>Labor</w:t>
            </w:r>
            <w:r w:rsidR="00521C98">
              <w:rPr>
                <w:rFonts w:asciiTheme="minorHAnsi" w:hAnsiTheme="minorHAnsi" w:cstheme="minorHAnsi"/>
              </w:rPr>
              <w:t xml:space="preserve"> for the Projects</w:t>
            </w:r>
          </w:p>
        </w:tc>
        <w:tc>
          <w:tcPr>
            <w:tcW w:w="4770" w:type="dxa"/>
            <w:vAlign w:val="center"/>
          </w:tcPr>
          <w:p w14:paraId="4EB7ABBB"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19A645FF" w14:textId="77777777" w:rsidTr="00F91942">
        <w:trPr>
          <w:trHeight w:val="288"/>
        </w:trPr>
        <w:tc>
          <w:tcPr>
            <w:tcW w:w="5850" w:type="dxa"/>
            <w:vAlign w:val="center"/>
          </w:tcPr>
          <w:p w14:paraId="6F1B2569" w14:textId="465FE2AE" w:rsidR="00773F6E" w:rsidRPr="00E3683E" w:rsidRDefault="001D7659" w:rsidP="00F91942">
            <w:pPr>
              <w:rPr>
                <w:rFonts w:asciiTheme="minorHAnsi" w:hAnsiTheme="minorHAnsi" w:cstheme="minorHAnsi"/>
              </w:rPr>
            </w:pPr>
            <w:r>
              <w:rPr>
                <w:rFonts w:asciiTheme="minorHAnsi" w:hAnsiTheme="minorHAnsi" w:cstheme="minorHAnsi"/>
              </w:rPr>
              <w:t>Cost of Materials</w:t>
            </w:r>
            <w:r w:rsidR="00521C98">
              <w:rPr>
                <w:rFonts w:asciiTheme="minorHAnsi" w:hAnsiTheme="minorHAnsi" w:cstheme="minorHAnsi"/>
              </w:rPr>
              <w:t xml:space="preserve"> for the Projects</w:t>
            </w:r>
          </w:p>
        </w:tc>
        <w:tc>
          <w:tcPr>
            <w:tcW w:w="4770" w:type="dxa"/>
            <w:vAlign w:val="center"/>
          </w:tcPr>
          <w:p w14:paraId="7F772A7F"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D92A56" w14:paraId="71AE882D" w14:textId="77777777" w:rsidTr="00F91942">
        <w:trPr>
          <w:trHeight w:val="288"/>
        </w:trPr>
        <w:tc>
          <w:tcPr>
            <w:tcW w:w="5850" w:type="dxa"/>
            <w:vAlign w:val="center"/>
          </w:tcPr>
          <w:p w14:paraId="5CD9026F"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4770" w:type="dxa"/>
            <w:vAlign w:val="center"/>
          </w:tcPr>
          <w:p w14:paraId="0C3F4108" w14:textId="77777777" w:rsidR="00773F6E" w:rsidRPr="00E3683E" w:rsidRDefault="00773F6E" w:rsidP="00F91942">
            <w:pPr>
              <w:rPr>
                <w:rFonts w:asciiTheme="minorHAnsi" w:hAnsiTheme="minorHAnsi" w:cstheme="minorHAnsi"/>
              </w:rPr>
            </w:pPr>
          </w:p>
        </w:tc>
      </w:tr>
    </w:tbl>
    <w:p w14:paraId="4FAB0FFF" w14:textId="77777777" w:rsidR="00773F6E" w:rsidRPr="001A4F06" w:rsidRDefault="00773F6E" w:rsidP="00773F6E">
      <w:pPr>
        <w:rPr>
          <w:b/>
          <w:sz w:val="2"/>
          <w:szCs w:val="2"/>
        </w:rPr>
      </w:pPr>
    </w:p>
    <w:p w14:paraId="709187F8" w14:textId="77777777" w:rsidR="00773F6E" w:rsidRPr="006404C2" w:rsidRDefault="00773F6E" w:rsidP="00773F6E">
      <w:pPr>
        <w:rPr>
          <w:rFonts w:ascii="Calibri" w:hAnsi="Calibri"/>
          <w:sz w:val="2"/>
          <w:szCs w:val="2"/>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3"/>
        <w:gridCol w:w="2947"/>
      </w:tblGrid>
      <w:tr w:rsidR="00773F6E" w:rsidRPr="00E3683E" w14:paraId="1986095F" w14:textId="77777777" w:rsidTr="00F91942">
        <w:trPr>
          <w:trHeight w:val="539"/>
        </w:trPr>
        <w:tc>
          <w:tcPr>
            <w:tcW w:w="7673" w:type="dxa"/>
            <w:shd w:val="pct15" w:color="auto" w:fill="auto"/>
            <w:vAlign w:val="center"/>
          </w:tcPr>
          <w:p w14:paraId="1A1A293C"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Itemized Categories</w:t>
            </w:r>
          </w:p>
        </w:tc>
        <w:tc>
          <w:tcPr>
            <w:tcW w:w="2947" w:type="dxa"/>
            <w:shd w:val="pct15" w:color="auto" w:fill="auto"/>
          </w:tcPr>
          <w:p w14:paraId="78ACAB40" w14:textId="77777777" w:rsidR="00773F6E" w:rsidRPr="00E3683E" w:rsidRDefault="00773F6E" w:rsidP="00F91942">
            <w:pPr>
              <w:pStyle w:val="Heading1"/>
              <w:rPr>
                <w:rFonts w:asciiTheme="minorHAnsi" w:hAnsiTheme="minorHAnsi" w:cstheme="minorHAnsi"/>
                <w:sz w:val="22"/>
                <w:szCs w:val="22"/>
              </w:rPr>
            </w:pPr>
            <w:r w:rsidRPr="00E3683E">
              <w:rPr>
                <w:rFonts w:asciiTheme="minorHAnsi" w:hAnsiTheme="minorHAnsi" w:cstheme="minorHAnsi"/>
                <w:sz w:val="22"/>
                <w:szCs w:val="22"/>
              </w:rPr>
              <w:t>Budget</w:t>
            </w:r>
          </w:p>
          <w:p w14:paraId="1332A8E5" w14:textId="77777777" w:rsidR="00773F6E" w:rsidRPr="00E3683E" w:rsidRDefault="00773F6E" w:rsidP="00F91942">
            <w:pPr>
              <w:rPr>
                <w:rFonts w:asciiTheme="minorHAnsi" w:hAnsiTheme="minorHAnsi" w:cstheme="minorHAnsi"/>
              </w:rPr>
            </w:pPr>
          </w:p>
        </w:tc>
      </w:tr>
      <w:tr w:rsidR="00773F6E" w:rsidRPr="00E3683E" w14:paraId="378ABEA0" w14:textId="77777777" w:rsidTr="00F91942">
        <w:tc>
          <w:tcPr>
            <w:tcW w:w="7673" w:type="dxa"/>
          </w:tcPr>
          <w:p w14:paraId="4622537C" w14:textId="22FA0E52" w:rsidR="00773F6E" w:rsidRPr="00E3683E" w:rsidRDefault="00D87399" w:rsidP="00F91942">
            <w:pPr>
              <w:rPr>
                <w:rFonts w:asciiTheme="minorHAnsi" w:hAnsiTheme="minorHAnsi" w:cstheme="minorHAnsi"/>
              </w:rPr>
            </w:pPr>
            <w:r>
              <w:rPr>
                <w:rFonts w:asciiTheme="minorHAnsi" w:hAnsiTheme="minorHAnsi" w:cstheme="minorHAnsi"/>
              </w:rPr>
              <w:t>Administrative Costs</w:t>
            </w:r>
            <w:r w:rsidR="004265AD">
              <w:rPr>
                <w:rFonts w:asciiTheme="minorHAnsi" w:hAnsiTheme="minorHAnsi" w:cstheme="minorHAnsi"/>
              </w:rPr>
              <w:t>,</w:t>
            </w:r>
            <w:r>
              <w:rPr>
                <w:rFonts w:asciiTheme="minorHAnsi" w:hAnsiTheme="minorHAnsi" w:cstheme="minorHAnsi"/>
              </w:rPr>
              <w:t xml:space="preserve"> </w:t>
            </w:r>
            <w:r w:rsidR="00F13A60">
              <w:rPr>
                <w:rFonts w:asciiTheme="minorHAnsi" w:hAnsiTheme="minorHAnsi" w:cstheme="minorHAnsi"/>
              </w:rPr>
              <w:t xml:space="preserve">including </w:t>
            </w:r>
            <w:r w:rsidR="001D7659">
              <w:rPr>
                <w:rFonts w:asciiTheme="minorHAnsi" w:hAnsiTheme="minorHAnsi" w:cstheme="minorHAnsi"/>
              </w:rPr>
              <w:t xml:space="preserve">administrative </w:t>
            </w:r>
            <w:r w:rsidR="00F13A60">
              <w:rPr>
                <w:rFonts w:asciiTheme="minorHAnsi" w:hAnsiTheme="minorHAnsi" w:cstheme="minorHAnsi"/>
              </w:rPr>
              <w:t>salary</w:t>
            </w:r>
            <w:r w:rsidR="001D7659">
              <w:rPr>
                <w:rFonts w:asciiTheme="minorHAnsi" w:hAnsiTheme="minorHAnsi" w:cstheme="minorHAnsi"/>
              </w:rPr>
              <w:t>,</w:t>
            </w:r>
            <w:r w:rsidR="00976771">
              <w:rPr>
                <w:rFonts w:asciiTheme="minorHAnsi" w:hAnsiTheme="minorHAnsi" w:cstheme="minorHAnsi"/>
              </w:rPr>
              <w:t xml:space="preserve"> </w:t>
            </w:r>
            <w:r w:rsidR="004E26AE">
              <w:rPr>
                <w:rFonts w:asciiTheme="minorHAnsi" w:hAnsiTheme="minorHAnsi" w:cstheme="minorHAnsi"/>
              </w:rPr>
              <w:t>itemize</w:t>
            </w:r>
            <w:r w:rsidR="00773F6E" w:rsidRPr="00E3683E">
              <w:rPr>
                <w:rFonts w:asciiTheme="minorHAnsi" w:hAnsiTheme="minorHAnsi" w:cstheme="minorHAnsi"/>
              </w:rPr>
              <w:t xml:space="preserve">: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2DE98AF3" w14:textId="77777777" w:rsidR="00773F6E" w:rsidRPr="00E3683E" w:rsidRDefault="00773F6E" w:rsidP="00F91942">
            <w:pPr>
              <w:rPr>
                <w:rFonts w:asciiTheme="minorHAnsi" w:hAnsiTheme="minorHAnsi" w:cstheme="minorHAnsi"/>
              </w:rPr>
            </w:pPr>
          </w:p>
          <w:p w14:paraId="73844A04" w14:textId="77777777" w:rsidR="00773F6E" w:rsidRPr="00E3683E" w:rsidRDefault="00773F6E" w:rsidP="00F91942">
            <w:pPr>
              <w:rPr>
                <w:rFonts w:asciiTheme="minorHAnsi" w:hAnsiTheme="minorHAnsi" w:cstheme="minorHAnsi"/>
              </w:rPr>
            </w:pPr>
          </w:p>
          <w:p w14:paraId="35186F1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0569C382" w14:textId="77777777" w:rsidR="00773F6E" w:rsidRPr="00E3683E" w:rsidRDefault="00773F6E" w:rsidP="00F91942">
            <w:pPr>
              <w:rPr>
                <w:rFonts w:asciiTheme="minorHAnsi" w:hAnsiTheme="minorHAnsi" w:cstheme="minorHAnsi"/>
                <w:noProof/>
              </w:rPr>
            </w:pPr>
          </w:p>
          <w:p w14:paraId="457E0E05" w14:textId="77777777" w:rsidR="00773F6E" w:rsidRPr="00E3683E" w:rsidRDefault="00773F6E" w:rsidP="00F91942">
            <w:pPr>
              <w:rPr>
                <w:rFonts w:asciiTheme="minorHAnsi" w:hAnsiTheme="minorHAnsi" w:cstheme="minorHAnsi"/>
                <w:noProof/>
              </w:rPr>
            </w:pPr>
          </w:p>
          <w:p w14:paraId="0FECADB6" w14:textId="77777777" w:rsidR="00773F6E" w:rsidRPr="00E3683E" w:rsidRDefault="00773F6E" w:rsidP="00F91942">
            <w:pPr>
              <w:rPr>
                <w:rFonts w:asciiTheme="minorHAnsi" w:hAnsiTheme="minorHAnsi" w:cstheme="minorHAnsi"/>
                <w:noProof/>
              </w:rPr>
            </w:pPr>
          </w:p>
          <w:p w14:paraId="05D0D512"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370E6C62" w14:textId="77777777" w:rsidTr="00F91942">
        <w:tc>
          <w:tcPr>
            <w:tcW w:w="7673" w:type="dxa"/>
          </w:tcPr>
          <w:p w14:paraId="60BFC49C" w14:textId="6652C89C" w:rsidR="00773F6E" w:rsidRPr="00E3683E" w:rsidRDefault="00731100" w:rsidP="00F91942">
            <w:pPr>
              <w:rPr>
                <w:rFonts w:asciiTheme="minorHAnsi" w:hAnsiTheme="minorHAnsi" w:cstheme="minorHAnsi"/>
              </w:rPr>
            </w:pPr>
            <w:r>
              <w:rPr>
                <w:rFonts w:asciiTheme="minorHAnsi" w:hAnsiTheme="minorHAnsi" w:cstheme="minorHAnsi"/>
              </w:rPr>
              <w:t xml:space="preserve">Cost of </w:t>
            </w:r>
            <w:r w:rsidR="001D7659">
              <w:rPr>
                <w:rFonts w:asciiTheme="minorHAnsi" w:hAnsiTheme="minorHAnsi" w:cstheme="minorHAnsi"/>
              </w:rPr>
              <w:t>Labor</w:t>
            </w:r>
            <w:r w:rsidR="00521C98">
              <w:rPr>
                <w:rFonts w:asciiTheme="minorHAnsi" w:hAnsiTheme="minorHAnsi" w:cstheme="minorHAnsi"/>
              </w:rPr>
              <w:t xml:space="preserve"> for the Projects</w:t>
            </w:r>
            <w:r w:rsidR="00773F6E" w:rsidRPr="00E3683E">
              <w:rPr>
                <w:rFonts w:asciiTheme="minorHAnsi" w:hAnsiTheme="minorHAnsi" w:cstheme="minorHAnsi"/>
              </w:rPr>
              <w:t xml:space="preserve">: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37E66F43" w14:textId="77777777" w:rsidR="00773F6E" w:rsidRDefault="00773F6E" w:rsidP="00F91942">
            <w:pPr>
              <w:rPr>
                <w:rFonts w:asciiTheme="minorHAnsi" w:hAnsiTheme="minorHAnsi" w:cstheme="minorHAnsi"/>
              </w:rPr>
            </w:pPr>
          </w:p>
          <w:p w14:paraId="1E4727F9" w14:textId="77777777" w:rsidR="00773F6E" w:rsidRPr="00E3683E" w:rsidRDefault="00773F6E" w:rsidP="00F91942">
            <w:pPr>
              <w:rPr>
                <w:rFonts w:asciiTheme="minorHAnsi" w:hAnsiTheme="minorHAnsi" w:cstheme="minorHAnsi"/>
              </w:rPr>
            </w:pPr>
          </w:p>
          <w:p w14:paraId="2AD52BA3"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4EF7DE30" w14:textId="77777777" w:rsidR="00773F6E" w:rsidRPr="00E3683E" w:rsidRDefault="00773F6E" w:rsidP="00F91942">
            <w:pPr>
              <w:rPr>
                <w:rFonts w:asciiTheme="minorHAnsi" w:hAnsiTheme="minorHAnsi" w:cstheme="minorHAnsi"/>
                <w:noProof/>
              </w:rPr>
            </w:pPr>
          </w:p>
          <w:p w14:paraId="1613A657" w14:textId="77777777" w:rsidR="00773F6E" w:rsidRPr="00E3683E" w:rsidRDefault="00773F6E" w:rsidP="00F91942">
            <w:pPr>
              <w:rPr>
                <w:rFonts w:asciiTheme="minorHAnsi" w:hAnsiTheme="minorHAnsi" w:cstheme="minorHAnsi"/>
                <w:noProof/>
              </w:rPr>
            </w:pPr>
          </w:p>
          <w:p w14:paraId="0AE1155A" w14:textId="77777777" w:rsidR="00773F6E" w:rsidRPr="00E3683E" w:rsidRDefault="00773F6E" w:rsidP="00F91942">
            <w:pPr>
              <w:rPr>
                <w:rFonts w:asciiTheme="minorHAnsi" w:hAnsiTheme="minorHAnsi" w:cstheme="minorHAnsi"/>
                <w:noProof/>
              </w:rPr>
            </w:pPr>
          </w:p>
          <w:p w14:paraId="77FCC494" w14:textId="77777777" w:rsidR="00773F6E" w:rsidRPr="00E3683E" w:rsidRDefault="00773F6E" w:rsidP="00F91942">
            <w:pPr>
              <w:rPr>
                <w:rFonts w:asciiTheme="minorHAnsi" w:hAnsiTheme="minorHAnsi" w:cstheme="minorHAnsi"/>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541A9F8B" w14:textId="77777777" w:rsidTr="00F91942">
        <w:tc>
          <w:tcPr>
            <w:tcW w:w="7673" w:type="dxa"/>
          </w:tcPr>
          <w:p w14:paraId="736F7F5A" w14:textId="09ED6F51" w:rsidR="00773F6E" w:rsidRPr="00E3683E" w:rsidRDefault="001D7659" w:rsidP="00F91942">
            <w:pPr>
              <w:rPr>
                <w:rFonts w:asciiTheme="minorHAnsi" w:hAnsiTheme="minorHAnsi" w:cstheme="minorHAnsi"/>
              </w:rPr>
            </w:pPr>
            <w:r>
              <w:rPr>
                <w:rFonts w:asciiTheme="minorHAnsi" w:hAnsiTheme="minorHAnsi" w:cstheme="minorHAnsi"/>
              </w:rPr>
              <w:t>Cost of Materials</w:t>
            </w:r>
            <w:r w:rsidR="00521C98">
              <w:rPr>
                <w:rFonts w:asciiTheme="minorHAnsi" w:hAnsiTheme="minorHAnsi" w:cstheme="minorHAnsi"/>
              </w:rPr>
              <w:t xml:space="preserve"> for the Projects</w:t>
            </w:r>
            <w:r w:rsidR="00773F6E" w:rsidRPr="00E3683E">
              <w:rPr>
                <w:rFonts w:asciiTheme="minorHAnsi" w:hAnsiTheme="minorHAnsi" w:cstheme="minorHAnsi"/>
              </w:rPr>
              <w:t>:</w:t>
            </w:r>
            <w:r w:rsidR="00773F6E" w:rsidRPr="00E3683E">
              <w:rPr>
                <w:rFonts w:asciiTheme="minorHAnsi" w:hAnsiTheme="minorHAnsi" w:cstheme="minorHAnsi"/>
                <w:noProof/>
              </w:rPr>
              <w:t xml:space="preserve"> </w:t>
            </w:r>
            <w:r w:rsidR="00773F6E" w:rsidRPr="00E3683E">
              <w:rPr>
                <w:rFonts w:asciiTheme="minorHAnsi" w:hAnsiTheme="minorHAnsi" w:cstheme="minorHAnsi"/>
                <w:noProof/>
              </w:rPr>
              <w:fldChar w:fldCharType="begin">
                <w:ffData>
                  <w:name w:val=""/>
                  <w:enabled/>
                  <w:calcOnExit w:val="0"/>
                  <w:textInput/>
                </w:ffData>
              </w:fldChar>
            </w:r>
            <w:r w:rsidR="00773F6E" w:rsidRPr="00E3683E">
              <w:rPr>
                <w:rFonts w:asciiTheme="minorHAnsi" w:hAnsiTheme="minorHAnsi" w:cstheme="minorHAnsi"/>
                <w:noProof/>
              </w:rPr>
              <w:instrText xml:space="preserve"> FORMTEXT </w:instrText>
            </w:r>
            <w:r w:rsidR="00773F6E" w:rsidRPr="00E3683E">
              <w:rPr>
                <w:rFonts w:asciiTheme="minorHAnsi" w:hAnsiTheme="minorHAnsi" w:cstheme="minorHAnsi"/>
                <w:noProof/>
              </w:rPr>
            </w:r>
            <w:r w:rsidR="00773F6E" w:rsidRPr="00E3683E">
              <w:rPr>
                <w:rFonts w:asciiTheme="minorHAnsi" w:hAnsiTheme="minorHAnsi" w:cstheme="minorHAnsi"/>
                <w:noProof/>
              </w:rPr>
              <w:fldChar w:fldCharType="separate"/>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t> </w:t>
            </w:r>
            <w:r w:rsidR="00773F6E" w:rsidRPr="00E3683E">
              <w:rPr>
                <w:rFonts w:asciiTheme="minorHAnsi" w:hAnsiTheme="minorHAnsi" w:cstheme="minorHAnsi"/>
                <w:noProof/>
              </w:rPr>
              <w:fldChar w:fldCharType="end"/>
            </w:r>
          </w:p>
          <w:p w14:paraId="17758E84" w14:textId="77777777" w:rsidR="00773F6E" w:rsidRPr="00E3683E" w:rsidRDefault="00773F6E" w:rsidP="00F91942">
            <w:pPr>
              <w:rPr>
                <w:rFonts w:asciiTheme="minorHAnsi" w:hAnsiTheme="minorHAnsi" w:cstheme="minorHAnsi"/>
              </w:rPr>
            </w:pPr>
          </w:p>
          <w:p w14:paraId="13E92A4F" w14:textId="77777777" w:rsidR="00773F6E" w:rsidRPr="00E3683E" w:rsidRDefault="00773F6E" w:rsidP="00F91942">
            <w:pPr>
              <w:rPr>
                <w:rFonts w:asciiTheme="minorHAnsi" w:hAnsiTheme="minorHAnsi" w:cstheme="minorHAnsi"/>
              </w:rPr>
            </w:pPr>
          </w:p>
          <w:p w14:paraId="7308CFB2" w14:textId="77777777" w:rsidR="00773F6E" w:rsidRPr="00E3683E" w:rsidRDefault="00773F6E" w:rsidP="00F91942">
            <w:pPr>
              <w:rPr>
                <w:rFonts w:asciiTheme="minorHAnsi" w:hAnsiTheme="minorHAnsi" w:cstheme="minorHAnsi"/>
              </w:rPr>
            </w:pPr>
            <w:r w:rsidRPr="00E3683E">
              <w:rPr>
                <w:rFonts w:asciiTheme="minorHAnsi" w:hAnsiTheme="minorHAnsi" w:cstheme="minorHAnsi"/>
              </w:rPr>
              <w:t>TOTAL</w:t>
            </w:r>
          </w:p>
        </w:tc>
        <w:tc>
          <w:tcPr>
            <w:tcW w:w="2947" w:type="dxa"/>
          </w:tcPr>
          <w:p w14:paraId="3414C5F1" w14:textId="77777777" w:rsidR="00773F6E" w:rsidRPr="00E3683E" w:rsidRDefault="00773F6E" w:rsidP="00F91942">
            <w:pPr>
              <w:rPr>
                <w:rFonts w:asciiTheme="minorHAnsi" w:hAnsiTheme="minorHAnsi" w:cstheme="minorHAnsi"/>
                <w:noProof/>
              </w:rPr>
            </w:pPr>
          </w:p>
          <w:p w14:paraId="1BFA8625" w14:textId="77777777" w:rsidR="00773F6E" w:rsidRPr="00E3683E" w:rsidRDefault="00773F6E" w:rsidP="00F91942">
            <w:pPr>
              <w:rPr>
                <w:rFonts w:asciiTheme="minorHAnsi" w:hAnsiTheme="minorHAnsi" w:cstheme="minorHAnsi"/>
                <w:noProof/>
              </w:rPr>
            </w:pPr>
          </w:p>
          <w:p w14:paraId="74F8F9E0" w14:textId="77777777" w:rsidR="00773F6E" w:rsidRPr="00E3683E" w:rsidRDefault="00773F6E" w:rsidP="00F91942">
            <w:pPr>
              <w:rPr>
                <w:rFonts w:asciiTheme="minorHAnsi" w:hAnsiTheme="minorHAnsi" w:cstheme="minorHAnsi"/>
                <w:noProof/>
              </w:rPr>
            </w:pPr>
          </w:p>
          <w:p w14:paraId="0E970EAC" w14:textId="77777777" w:rsidR="00773F6E" w:rsidRPr="00E3683E" w:rsidRDefault="00773F6E" w:rsidP="00F91942">
            <w:pPr>
              <w:rPr>
                <w:rFonts w:asciiTheme="minorHAnsi" w:hAnsiTheme="minorHAnsi" w:cstheme="minorHAnsi"/>
                <w:noProof/>
              </w:rPr>
            </w:pPr>
            <w:r w:rsidRPr="00E3683E">
              <w:rPr>
                <w:rFonts w:asciiTheme="minorHAnsi" w:hAnsiTheme="minorHAnsi" w:cstheme="minorHAnsi"/>
                <w:noProof/>
              </w:rPr>
              <w:fldChar w:fldCharType="begin">
                <w:ffData>
                  <w:name w:val="Text1"/>
                  <w:enabled/>
                  <w:calcOnExit w:val="0"/>
                  <w:textInput/>
                </w:ffData>
              </w:fldChar>
            </w:r>
            <w:r w:rsidRPr="00E3683E">
              <w:rPr>
                <w:rFonts w:asciiTheme="minorHAnsi" w:hAnsiTheme="minorHAnsi" w:cstheme="minorHAnsi"/>
                <w:noProof/>
              </w:rPr>
              <w:instrText xml:space="preserve"> FORMTEXT </w:instrText>
            </w:r>
            <w:r w:rsidRPr="00E3683E">
              <w:rPr>
                <w:rFonts w:asciiTheme="minorHAnsi" w:hAnsiTheme="minorHAnsi" w:cstheme="minorHAnsi"/>
                <w:noProof/>
              </w:rPr>
            </w:r>
            <w:r w:rsidRPr="00E3683E">
              <w:rPr>
                <w:rFonts w:asciiTheme="minorHAnsi" w:hAnsiTheme="minorHAnsi" w:cstheme="minorHAnsi"/>
                <w:noProof/>
              </w:rPr>
              <w:fldChar w:fldCharType="separate"/>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t> </w:t>
            </w:r>
            <w:r w:rsidRPr="00E3683E">
              <w:rPr>
                <w:rFonts w:asciiTheme="minorHAnsi" w:hAnsiTheme="minorHAnsi" w:cstheme="minorHAnsi"/>
                <w:noProof/>
              </w:rPr>
              <w:fldChar w:fldCharType="end"/>
            </w:r>
          </w:p>
        </w:tc>
      </w:tr>
      <w:tr w:rsidR="00773F6E" w:rsidRPr="00E3683E" w14:paraId="48C59161" w14:textId="77777777" w:rsidTr="00F91942">
        <w:tc>
          <w:tcPr>
            <w:tcW w:w="7673" w:type="dxa"/>
          </w:tcPr>
          <w:p w14:paraId="7A2D6080" w14:textId="77777777" w:rsidR="00773F6E" w:rsidRPr="00E3683E" w:rsidRDefault="00773F6E" w:rsidP="00F91942">
            <w:pPr>
              <w:rPr>
                <w:rFonts w:asciiTheme="minorHAnsi" w:hAnsiTheme="minorHAnsi" w:cstheme="minorHAnsi"/>
                <w:b/>
              </w:rPr>
            </w:pPr>
            <w:r w:rsidRPr="00E3683E">
              <w:rPr>
                <w:rFonts w:asciiTheme="minorHAnsi" w:hAnsiTheme="minorHAnsi" w:cstheme="minorHAnsi"/>
                <w:b/>
              </w:rPr>
              <w:t>TOTAL EXPENSES</w:t>
            </w:r>
          </w:p>
        </w:tc>
        <w:tc>
          <w:tcPr>
            <w:tcW w:w="2947" w:type="dxa"/>
          </w:tcPr>
          <w:p w14:paraId="39DC0556" w14:textId="77777777" w:rsidR="00773F6E" w:rsidRPr="00E3683E" w:rsidRDefault="00773F6E" w:rsidP="00F91942">
            <w:pPr>
              <w:rPr>
                <w:rFonts w:asciiTheme="minorHAnsi" w:hAnsiTheme="minorHAnsi" w:cstheme="minorHAnsi"/>
              </w:rPr>
            </w:pPr>
          </w:p>
        </w:tc>
      </w:tr>
    </w:tbl>
    <w:p w14:paraId="4A411AB1" w14:textId="77777777" w:rsidR="00087C63" w:rsidRDefault="00087C63" w:rsidP="00773F6E">
      <w:pPr>
        <w:ind w:right="-540"/>
        <w:rPr>
          <w:rFonts w:asciiTheme="minorHAnsi" w:eastAsia="Times New Roman" w:hAnsiTheme="minorHAnsi" w:cstheme="minorHAnsi"/>
          <w:b/>
          <w:sz w:val="24"/>
          <w:szCs w:val="24"/>
          <w:u w:val="single"/>
        </w:rPr>
      </w:pPr>
    </w:p>
    <w:p w14:paraId="049C2FEB" w14:textId="1C3221A3" w:rsidR="004825BB" w:rsidRDefault="00594654" w:rsidP="00773F6E">
      <w:pPr>
        <w:ind w:right="-540"/>
        <w:rPr>
          <w:rFonts w:asciiTheme="minorHAnsi" w:eastAsia="Times New Roman" w:hAnsiTheme="minorHAnsi" w:cstheme="minorHAnsi"/>
          <w:b/>
          <w:sz w:val="24"/>
          <w:szCs w:val="24"/>
          <w:u w:val="single"/>
        </w:rPr>
      </w:pPr>
      <w:r>
        <w:rPr>
          <w:rFonts w:asciiTheme="minorHAnsi" w:eastAsia="Times New Roman" w:hAnsiTheme="minorHAnsi" w:cstheme="minorHAnsi"/>
          <w:b/>
          <w:sz w:val="24"/>
          <w:szCs w:val="24"/>
          <w:u w:val="single"/>
        </w:rPr>
        <w:t>American Rescue Plan Act (ARPA) Bid Certification Statement</w:t>
      </w:r>
    </w:p>
    <w:p w14:paraId="33CBCB3E" w14:textId="3C4BB906" w:rsidR="00594654" w:rsidRPr="00594654" w:rsidRDefault="00594654" w:rsidP="00594654">
      <w:pPr>
        <w:adjustRightInd w:val="0"/>
        <w:rPr>
          <w:rFonts w:asciiTheme="minorHAnsi" w:eastAsiaTheme="minorHAnsi" w:hAnsiTheme="minorHAnsi" w:cstheme="minorHAnsi"/>
          <w:b/>
          <w:sz w:val="24"/>
          <w:szCs w:val="24"/>
        </w:rPr>
      </w:pPr>
      <w:r w:rsidRPr="00594654">
        <w:rPr>
          <w:rFonts w:asciiTheme="minorHAnsi" w:hAnsiTheme="minorHAnsi" w:cstheme="minorHAnsi"/>
          <w:b/>
          <w:sz w:val="24"/>
          <w:szCs w:val="24"/>
        </w:rPr>
        <w:t xml:space="preserve">By signing and submitting its bid or proposal, the bidder or proposer certifies as follows: </w:t>
      </w:r>
    </w:p>
    <w:p w14:paraId="2C40CA0A" w14:textId="77777777" w:rsidR="00594654" w:rsidRPr="00594654" w:rsidRDefault="00594654" w:rsidP="00594654">
      <w:pPr>
        <w:adjustRightInd w:val="0"/>
        <w:rPr>
          <w:rFonts w:asciiTheme="minorHAnsi" w:hAnsiTheme="minorHAnsi" w:cstheme="minorHAnsi"/>
          <w:sz w:val="24"/>
          <w:szCs w:val="24"/>
        </w:rPr>
      </w:pPr>
      <w:r w:rsidRPr="00594654">
        <w:rPr>
          <w:rFonts w:asciiTheme="minorHAnsi" w:hAnsiTheme="minorHAnsi" w:cstheme="minorHAnsi"/>
          <w:sz w:val="24"/>
          <w:szCs w:val="24"/>
        </w:rPr>
        <w:t xml:space="preserve">The certification in this clause is a material representation of fact relied upon by the AGENCY. If it is later determined by the AGENCY that the bidder or proposer knowingly rendered an erroneous certification, in addition to remedies available to the AGENCY, the Federal Government may pursue available remedies, including but not limited to suspension and/or debarment. The bidder or proposer agrees to comply with the requirements of 2 C.F.R. part 180, subpart C, as supplemented by 2 C.F.R. part 1200, while this offer is valid and throughout the period of any contract that may arise from this offer. </w:t>
      </w:r>
      <w:r w:rsidRPr="00594654">
        <w:rPr>
          <w:rFonts w:asciiTheme="minorHAnsi" w:hAnsiTheme="minorHAnsi" w:cstheme="minorHAnsi"/>
          <w:sz w:val="24"/>
          <w:szCs w:val="24"/>
          <w:u w:val="single"/>
        </w:rPr>
        <w:t>The bidder or proposer further agrees to include a provision requiring such compliance in its lower tier covered transactions</w:t>
      </w:r>
      <w:r w:rsidRPr="00594654">
        <w:rPr>
          <w:rFonts w:asciiTheme="minorHAnsi" w:hAnsiTheme="minorHAnsi" w:cstheme="minorHAnsi"/>
          <w:sz w:val="24"/>
          <w:szCs w:val="24"/>
        </w:rPr>
        <w:t>.</w:t>
      </w:r>
    </w:p>
    <w:p w14:paraId="6F4C65BC" w14:textId="448FD8F0" w:rsidR="004265AD" w:rsidRDefault="004265AD" w:rsidP="00773F6E">
      <w:pPr>
        <w:ind w:right="-540"/>
        <w:rPr>
          <w:rFonts w:asciiTheme="minorHAnsi" w:eastAsia="Times New Roman" w:hAnsiTheme="minorHAnsi" w:cstheme="minorHAnsi"/>
          <w:b/>
          <w:sz w:val="24"/>
          <w:szCs w:val="24"/>
          <w:u w:val="single"/>
        </w:rPr>
      </w:pPr>
    </w:p>
    <w:p w14:paraId="5D8251A4" w14:textId="6B82F457" w:rsidR="002F3A0A" w:rsidRDefault="002F3A0A" w:rsidP="00773F6E">
      <w:pPr>
        <w:ind w:right="-540"/>
        <w:rPr>
          <w:rFonts w:asciiTheme="minorHAnsi" w:eastAsia="Times New Roman" w:hAnsiTheme="minorHAnsi" w:cstheme="minorHAnsi"/>
          <w:b/>
          <w:sz w:val="24"/>
          <w:szCs w:val="24"/>
          <w:u w:val="single"/>
        </w:rPr>
      </w:pPr>
    </w:p>
    <w:p w14:paraId="19E49FCD" w14:textId="72D3280D" w:rsidR="002F3A0A" w:rsidRDefault="002F3A0A" w:rsidP="00773F6E">
      <w:pPr>
        <w:ind w:right="-540"/>
        <w:rPr>
          <w:rFonts w:asciiTheme="minorHAnsi" w:eastAsia="Times New Roman" w:hAnsiTheme="minorHAnsi" w:cstheme="minorHAnsi"/>
          <w:b/>
          <w:sz w:val="24"/>
          <w:szCs w:val="24"/>
          <w:u w:val="single"/>
        </w:rPr>
      </w:pPr>
    </w:p>
    <w:p w14:paraId="29B47DD9" w14:textId="0C4CC2E1" w:rsidR="002F3A0A" w:rsidRDefault="002F3A0A" w:rsidP="00773F6E">
      <w:pPr>
        <w:ind w:right="-540"/>
        <w:rPr>
          <w:rFonts w:asciiTheme="minorHAnsi" w:eastAsia="Times New Roman" w:hAnsiTheme="minorHAnsi" w:cstheme="minorHAnsi"/>
          <w:b/>
          <w:sz w:val="24"/>
          <w:szCs w:val="24"/>
          <w:u w:val="single"/>
        </w:rPr>
      </w:pPr>
    </w:p>
    <w:p w14:paraId="77DCEB6E" w14:textId="77777777" w:rsidR="002F3A0A" w:rsidRDefault="002F3A0A" w:rsidP="00773F6E">
      <w:pPr>
        <w:ind w:right="-540"/>
        <w:rPr>
          <w:rFonts w:asciiTheme="minorHAnsi" w:eastAsia="Times New Roman" w:hAnsiTheme="minorHAnsi" w:cstheme="minorHAnsi"/>
          <w:b/>
          <w:sz w:val="24"/>
          <w:szCs w:val="24"/>
          <w:u w:val="single"/>
        </w:rPr>
      </w:pPr>
    </w:p>
    <w:p w14:paraId="29716A55" w14:textId="69CAB50E" w:rsidR="00773F6E" w:rsidRPr="006404C2" w:rsidRDefault="00773F6E" w:rsidP="00773F6E">
      <w:pPr>
        <w:ind w:right="-540"/>
        <w:rPr>
          <w:rFonts w:asciiTheme="minorHAnsi" w:eastAsia="Times New Roman" w:hAnsiTheme="minorHAnsi" w:cstheme="minorHAnsi"/>
          <w:b/>
          <w:sz w:val="24"/>
          <w:szCs w:val="24"/>
          <w:u w:val="single"/>
        </w:rPr>
      </w:pPr>
      <w:r w:rsidRPr="006404C2">
        <w:rPr>
          <w:rFonts w:asciiTheme="minorHAnsi" w:eastAsia="Times New Roman" w:hAnsiTheme="minorHAnsi" w:cstheme="minorHAnsi"/>
          <w:b/>
          <w:sz w:val="24"/>
          <w:szCs w:val="24"/>
          <w:u w:val="single"/>
        </w:rPr>
        <w:lastRenderedPageBreak/>
        <w:t>Execution</w:t>
      </w:r>
    </w:p>
    <w:p w14:paraId="7F08FF3D" w14:textId="77777777" w:rsidR="00773F6E" w:rsidRPr="006404C2" w:rsidRDefault="00773F6E" w:rsidP="00773F6E">
      <w:pPr>
        <w:ind w:right="-540"/>
        <w:rPr>
          <w:rFonts w:asciiTheme="minorHAnsi" w:eastAsia="Times New Roman" w:hAnsiTheme="minorHAnsi" w:cstheme="minorHAnsi"/>
          <w:sz w:val="24"/>
          <w:szCs w:val="24"/>
        </w:rPr>
      </w:pPr>
      <w:r w:rsidRPr="006404C2">
        <w:rPr>
          <w:rFonts w:asciiTheme="minorHAnsi" w:eastAsia="Times New Roman" w:hAnsiTheme="minorHAnsi" w:cstheme="minorHAnsi"/>
          <w:sz w:val="24"/>
          <w:szCs w:val="24"/>
        </w:rPr>
        <w:t>In compliance with this Request for Application (RFA) the undersigned Applicant offers and agrees to furnish and deliver any or all services proposed, at the budget proposed</w:t>
      </w:r>
      <w:r>
        <w:rPr>
          <w:rFonts w:asciiTheme="minorHAnsi" w:eastAsia="Times New Roman" w:hAnsiTheme="minorHAnsi" w:cstheme="minorHAnsi"/>
          <w:sz w:val="24"/>
          <w:szCs w:val="24"/>
        </w:rPr>
        <w:t>,</w:t>
      </w:r>
      <w:r w:rsidRPr="006404C2">
        <w:rPr>
          <w:rFonts w:asciiTheme="minorHAnsi" w:eastAsia="Times New Roman" w:hAnsiTheme="minorHAnsi" w:cstheme="minorHAnsi"/>
          <w:sz w:val="24"/>
          <w:szCs w:val="24"/>
        </w:rPr>
        <w:t xml:space="preserve"> and within the timeframe specified herein. By executing this Application, the undersigned Applicant confirms that it has read, understands and will comply with all specifications and requirements of this grant in the event of contract award. </w:t>
      </w:r>
    </w:p>
    <w:p w14:paraId="1734C87D" w14:textId="77777777" w:rsidR="00773F6E" w:rsidRPr="006404C2" w:rsidRDefault="00773F6E" w:rsidP="00773F6E">
      <w:pPr>
        <w:rPr>
          <w:rFonts w:asciiTheme="minorHAnsi" w:hAnsiTheme="minorHAnsi" w:cstheme="minorHAnsi"/>
          <w:sz w:val="16"/>
          <w:szCs w:val="16"/>
        </w:rPr>
      </w:pPr>
    </w:p>
    <w:p w14:paraId="5EFC2AAA" w14:textId="77777777" w:rsidR="00773F6E" w:rsidRDefault="00773F6E" w:rsidP="00773F6E">
      <w:pPr>
        <w:ind w:right="-540"/>
        <w:rPr>
          <w:rFonts w:asciiTheme="minorHAnsi" w:hAnsiTheme="minorHAnsi" w:cstheme="minorHAnsi"/>
          <w:sz w:val="24"/>
          <w:szCs w:val="24"/>
        </w:rPr>
      </w:pPr>
      <w:r>
        <w:rPr>
          <w:rFonts w:asciiTheme="minorHAnsi" w:hAnsiTheme="minorHAnsi" w:cstheme="minorHAnsi"/>
          <w:sz w:val="24"/>
          <w:szCs w:val="24"/>
        </w:rPr>
        <w:t>PRINT NAME: ____________________________________________________________________</w:t>
      </w:r>
    </w:p>
    <w:p w14:paraId="0AFDB200" w14:textId="77777777" w:rsidR="00773F6E" w:rsidRDefault="00773F6E" w:rsidP="00773F6E">
      <w:pPr>
        <w:ind w:right="-540"/>
        <w:rPr>
          <w:rFonts w:asciiTheme="minorHAnsi" w:hAnsiTheme="minorHAnsi" w:cstheme="minorHAnsi"/>
          <w:sz w:val="24"/>
          <w:szCs w:val="24"/>
        </w:rPr>
      </w:pPr>
    </w:p>
    <w:p w14:paraId="41A24F3D" w14:textId="59BA38AC" w:rsidR="00773F6E" w:rsidRDefault="00773F6E" w:rsidP="00773F6E">
      <w:pPr>
        <w:ind w:right="-540"/>
        <w:rPr>
          <w:rFonts w:asciiTheme="minorHAnsi" w:hAnsiTheme="minorHAnsi" w:cstheme="minorHAnsi"/>
          <w:sz w:val="24"/>
          <w:szCs w:val="24"/>
        </w:rPr>
      </w:pPr>
      <w:r w:rsidRPr="006404C2">
        <w:rPr>
          <w:rFonts w:asciiTheme="minorHAnsi" w:hAnsiTheme="minorHAnsi" w:cstheme="minorHAnsi"/>
          <w:sz w:val="24"/>
          <w:szCs w:val="24"/>
        </w:rPr>
        <w:t xml:space="preserve">AUTHORIZED </w:t>
      </w:r>
      <w:r w:rsidR="005F59C4" w:rsidRPr="006404C2">
        <w:rPr>
          <w:rFonts w:asciiTheme="minorHAnsi" w:hAnsiTheme="minorHAnsi" w:cstheme="minorHAnsi"/>
          <w:sz w:val="24"/>
          <w:szCs w:val="24"/>
        </w:rPr>
        <w:t>SIGNATURE: _</w:t>
      </w:r>
      <w:r w:rsidRPr="006404C2">
        <w:rPr>
          <w:rFonts w:asciiTheme="minorHAnsi" w:hAnsiTheme="minorHAnsi" w:cstheme="minorHAnsi"/>
          <w:sz w:val="24"/>
          <w:szCs w:val="24"/>
        </w:rPr>
        <w:t>_________________________________________________________</w:t>
      </w:r>
      <w:r>
        <w:rPr>
          <w:rFonts w:asciiTheme="minorHAnsi" w:hAnsiTheme="minorHAnsi" w:cstheme="minorHAnsi"/>
          <w:sz w:val="24"/>
          <w:szCs w:val="24"/>
        </w:rPr>
        <w:t>_</w:t>
      </w:r>
    </w:p>
    <w:p w14:paraId="0AC6BB91" w14:textId="77777777" w:rsidR="00773F6E" w:rsidRPr="006404C2" w:rsidRDefault="00773F6E" w:rsidP="00773F6E">
      <w:pPr>
        <w:ind w:right="-540"/>
        <w:rPr>
          <w:rFonts w:asciiTheme="minorHAnsi" w:hAnsiTheme="minorHAnsi" w:cstheme="minorHAnsi"/>
          <w:sz w:val="24"/>
          <w:szCs w:val="24"/>
        </w:rPr>
      </w:pPr>
    </w:p>
    <w:p w14:paraId="05166C71" w14:textId="68C790DE" w:rsidR="00592927" w:rsidRDefault="005F59C4" w:rsidP="00773F6E">
      <w:pPr>
        <w:pStyle w:val="BodyText"/>
        <w:spacing w:before="7"/>
        <w:rPr>
          <w:rFonts w:ascii="Calibri" w:hAnsi="Calibri"/>
          <w:szCs w:val="24"/>
        </w:rPr>
      </w:pPr>
      <w:r w:rsidRPr="006404C2">
        <w:rPr>
          <w:rFonts w:ascii="Calibri" w:hAnsi="Calibri"/>
          <w:sz w:val="24"/>
          <w:szCs w:val="24"/>
        </w:rPr>
        <w:t>TITLE: _</w:t>
      </w:r>
      <w:r w:rsidR="00773F6E" w:rsidRPr="006404C2">
        <w:rPr>
          <w:rFonts w:ascii="Calibri" w:hAnsi="Calibri"/>
          <w:sz w:val="24"/>
          <w:szCs w:val="24"/>
        </w:rPr>
        <w:t>_________</w:t>
      </w:r>
      <w:r w:rsidR="00773F6E" w:rsidRPr="00EF6453">
        <w:rPr>
          <w:rFonts w:ascii="Calibri" w:hAnsi="Calibri"/>
          <w:szCs w:val="24"/>
        </w:rPr>
        <w:t>_______</w:t>
      </w:r>
      <w:r w:rsidR="00773F6E">
        <w:rPr>
          <w:rFonts w:ascii="Calibri" w:hAnsi="Calibri"/>
          <w:szCs w:val="24"/>
        </w:rPr>
        <w:t>_________________</w:t>
      </w:r>
      <w:r w:rsidR="00773F6E" w:rsidRPr="00EF6453">
        <w:rPr>
          <w:rFonts w:ascii="Calibri" w:hAnsi="Calibri"/>
          <w:szCs w:val="24"/>
        </w:rPr>
        <w:t>_______________</w:t>
      </w:r>
      <w:r w:rsidRPr="00EF6453">
        <w:rPr>
          <w:rFonts w:ascii="Calibri" w:hAnsi="Calibri"/>
          <w:szCs w:val="24"/>
        </w:rPr>
        <w:t>DATE: _</w:t>
      </w:r>
      <w:r w:rsidR="00773F6E" w:rsidRPr="00EF6453">
        <w:rPr>
          <w:rFonts w:ascii="Calibri" w:hAnsi="Calibri"/>
          <w:szCs w:val="24"/>
        </w:rPr>
        <w:t>____________________</w:t>
      </w:r>
      <w:r w:rsidR="00773F6E">
        <w:rPr>
          <w:rFonts w:ascii="Calibri" w:hAnsi="Calibri"/>
          <w:szCs w:val="24"/>
        </w:rPr>
        <w:t>_</w:t>
      </w:r>
    </w:p>
    <w:p w14:paraId="484AD875" w14:textId="77777777" w:rsidR="00773F6E" w:rsidRDefault="00773F6E" w:rsidP="00773F6E">
      <w:pPr>
        <w:pStyle w:val="BodyText"/>
        <w:spacing w:before="7"/>
        <w:rPr>
          <w:rFonts w:asciiTheme="minorHAnsi" w:hAnsiTheme="minorHAnsi" w:cstheme="minorHAnsi"/>
          <w:b/>
          <w:sz w:val="24"/>
          <w:szCs w:val="24"/>
          <w:u w:val="single"/>
        </w:rPr>
      </w:pPr>
    </w:p>
    <w:p w14:paraId="7A5EDD30" w14:textId="77777777" w:rsidR="00773F6E" w:rsidRDefault="00773F6E" w:rsidP="00592927">
      <w:pPr>
        <w:pStyle w:val="BodyText"/>
        <w:spacing w:before="7"/>
        <w:rPr>
          <w:rFonts w:asciiTheme="minorHAnsi" w:hAnsiTheme="minorHAnsi" w:cstheme="minorHAnsi"/>
          <w:b/>
          <w:sz w:val="24"/>
          <w:szCs w:val="24"/>
          <w:u w:val="single"/>
        </w:rPr>
      </w:pPr>
    </w:p>
    <w:p w14:paraId="647DF0B6" w14:textId="10E40EEC" w:rsidR="00773F6E" w:rsidRPr="00204C2D" w:rsidRDefault="008D501C" w:rsidP="00204C2D">
      <w:pPr>
        <w:widowControl/>
        <w:autoSpaceDE/>
        <w:rPr>
          <w:rFonts w:ascii="Calibri" w:hAnsi="Calibri" w:cs="Calibri"/>
          <w:b/>
          <w:sz w:val="24"/>
          <w:szCs w:val="24"/>
        </w:rPr>
      </w:pPr>
      <w:r>
        <w:rPr>
          <w:rFonts w:ascii="Calibri" w:hAnsi="Calibri" w:cs="Calibri"/>
          <w:b/>
          <w:sz w:val="24"/>
          <w:szCs w:val="24"/>
        </w:rPr>
        <w:t>PTRC AAA reserves the right to reject any or all applications, waive technicalities, and to be the sole judge of suitability of the services for their intended use, and further specifically reserves the right to make the award in the best interest of the PTRC AAA regional program.</w:t>
      </w:r>
    </w:p>
    <w:sectPr w:rsidR="00773F6E" w:rsidRPr="00204C2D" w:rsidSect="00C2785F">
      <w:headerReference w:type="even" r:id="rId16"/>
      <w:headerReference w:type="default" r:id="rId17"/>
      <w:footerReference w:type="even" r:id="rId18"/>
      <w:footerReference w:type="default" r:id="rId19"/>
      <w:headerReference w:type="first" r:id="rId20"/>
      <w:footerReference w:type="first" r:id="rId21"/>
      <w:type w:val="continuous"/>
      <w:pgSz w:w="12240" w:h="15840"/>
      <w:pgMar w:top="460" w:right="1160" w:bottom="280" w:left="46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3FCDE" w14:textId="77777777" w:rsidR="001A5526" w:rsidRDefault="001A5526" w:rsidP="00811699">
      <w:r>
        <w:separator/>
      </w:r>
    </w:p>
  </w:endnote>
  <w:endnote w:type="continuationSeparator" w:id="0">
    <w:p w14:paraId="6358B8DF" w14:textId="77777777" w:rsidR="001A5526" w:rsidRDefault="001A5526" w:rsidP="0081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9982" w14:textId="77777777" w:rsidR="0030437A" w:rsidRDefault="00304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736412"/>
      <w:docPartObj>
        <w:docPartGallery w:val="Page Numbers (Bottom of Page)"/>
        <w:docPartUnique/>
      </w:docPartObj>
    </w:sdtPr>
    <w:sdtEndPr>
      <w:rPr>
        <w:noProof/>
      </w:rPr>
    </w:sdtEndPr>
    <w:sdtContent>
      <w:p w14:paraId="3AFDA384" w14:textId="77777777" w:rsidR="00702DE1" w:rsidRDefault="00C918AE">
        <w:pPr>
          <w:pStyle w:val="Footer"/>
          <w:jc w:val="right"/>
        </w:pPr>
        <w:r>
          <w:t xml:space="preserve"> </w:t>
        </w:r>
        <w:r w:rsidR="00702DE1">
          <w:fldChar w:fldCharType="begin"/>
        </w:r>
        <w:r w:rsidR="00702DE1">
          <w:instrText xml:space="preserve"> PAGE   \* MERGEFORMAT </w:instrText>
        </w:r>
        <w:r w:rsidR="00702DE1">
          <w:fldChar w:fldCharType="separate"/>
        </w:r>
        <w:r w:rsidR="00C352EE">
          <w:rPr>
            <w:noProof/>
          </w:rPr>
          <w:t>7</w:t>
        </w:r>
        <w:r w:rsidR="00702DE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5330F" w14:textId="77777777" w:rsidR="0030437A" w:rsidRDefault="0030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D652" w14:textId="77777777" w:rsidR="001A5526" w:rsidRDefault="001A5526" w:rsidP="00811699">
      <w:r>
        <w:separator/>
      </w:r>
    </w:p>
  </w:footnote>
  <w:footnote w:type="continuationSeparator" w:id="0">
    <w:p w14:paraId="7D08D9AF" w14:textId="77777777" w:rsidR="001A5526" w:rsidRDefault="001A5526" w:rsidP="0081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5A12" w14:textId="646A2188" w:rsidR="0030437A" w:rsidRDefault="0030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4DC5" w14:textId="56954D00" w:rsidR="0030437A" w:rsidRDefault="00304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9EF4" w14:textId="27F7B1BB" w:rsidR="0030437A" w:rsidRDefault="0030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D8C"/>
    <w:multiLevelType w:val="hybridMultilevel"/>
    <w:tmpl w:val="8BD6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634A"/>
    <w:multiLevelType w:val="hybridMultilevel"/>
    <w:tmpl w:val="B2F8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20D4F"/>
    <w:multiLevelType w:val="singleLevel"/>
    <w:tmpl w:val="4CDE3DEC"/>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15757CF"/>
    <w:multiLevelType w:val="hybridMultilevel"/>
    <w:tmpl w:val="70E8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5A0481"/>
    <w:multiLevelType w:val="hybridMultilevel"/>
    <w:tmpl w:val="DB9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053BC"/>
    <w:multiLevelType w:val="hybridMultilevel"/>
    <w:tmpl w:val="6CD0EF88"/>
    <w:lvl w:ilvl="0" w:tplc="EDC09F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250B9F"/>
    <w:multiLevelType w:val="hybridMultilevel"/>
    <w:tmpl w:val="CD1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06EE7"/>
    <w:multiLevelType w:val="hybridMultilevel"/>
    <w:tmpl w:val="DBB2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E0640"/>
    <w:multiLevelType w:val="hybridMultilevel"/>
    <w:tmpl w:val="7D244B88"/>
    <w:lvl w:ilvl="0" w:tplc="299CAA0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D466AB7"/>
    <w:multiLevelType w:val="hybridMultilevel"/>
    <w:tmpl w:val="5B78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57FA2"/>
    <w:multiLevelType w:val="singleLevel"/>
    <w:tmpl w:val="A884807A"/>
    <w:lvl w:ilvl="0">
      <w:start w:val="3"/>
      <w:numFmt w:val="decimal"/>
      <w:lvlText w:val="%1."/>
      <w:lvlJc w:val="left"/>
      <w:pPr>
        <w:tabs>
          <w:tab w:val="num" w:pos="360"/>
        </w:tabs>
        <w:ind w:left="360" w:hanging="360"/>
      </w:pPr>
      <w:rPr>
        <w:rFonts w:hint="default"/>
      </w:rPr>
    </w:lvl>
  </w:abstractNum>
  <w:abstractNum w:abstractNumId="11" w15:restartNumberingAfterBreak="0">
    <w:nsid w:val="527C1A37"/>
    <w:multiLevelType w:val="hybridMultilevel"/>
    <w:tmpl w:val="E9785F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C021B5"/>
    <w:multiLevelType w:val="hybridMultilevel"/>
    <w:tmpl w:val="C77A2F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BE321A"/>
    <w:multiLevelType w:val="hybridMultilevel"/>
    <w:tmpl w:val="8A3ED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B7B33"/>
    <w:multiLevelType w:val="hybridMultilevel"/>
    <w:tmpl w:val="6CAE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E12C4"/>
    <w:multiLevelType w:val="hybridMultilevel"/>
    <w:tmpl w:val="3AD8E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CD76E2"/>
    <w:multiLevelType w:val="hybridMultilevel"/>
    <w:tmpl w:val="771C136A"/>
    <w:lvl w:ilvl="0" w:tplc="D7685C18">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56388C"/>
    <w:multiLevelType w:val="hybridMultilevel"/>
    <w:tmpl w:val="45E274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9327FB9"/>
    <w:multiLevelType w:val="hybridMultilevel"/>
    <w:tmpl w:val="5DAA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7344654"/>
    <w:multiLevelType w:val="hybridMultilevel"/>
    <w:tmpl w:val="87CAD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D12BEE"/>
    <w:multiLevelType w:val="hybridMultilevel"/>
    <w:tmpl w:val="E616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5"/>
  </w:num>
  <w:num w:numId="4">
    <w:abstractNumId w:val="11"/>
  </w:num>
  <w:num w:numId="5">
    <w:abstractNumId w:val="3"/>
  </w:num>
  <w:num w:numId="6">
    <w:abstractNumId w:val="6"/>
  </w:num>
  <w:num w:numId="7">
    <w:abstractNumId w:val="2"/>
  </w:num>
  <w:num w:numId="8">
    <w:abstractNumId w:val="10"/>
  </w:num>
  <w:num w:numId="9">
    <w:abstractNumId w:val="0"/>
  </w:num>
  <w:num w:numId="10">
    <w:abstractNumId w:val="7"/>
  </w:num>
  <w:num w:numId="11">
    <w:abstractNumId w:val="4"/>
  </w:num>
  <w:num w:numId="12">
    <w:abstractNumId w:val="15"/>
  </w:num>
  <w:num w:numId="13">
    <w:abstractNumId w:val="7"/>
  </w:num>
  <w:num w:numId="14">
    <w:abstractNumId w:val="11"/>
  </w:num>
  <w:num w:numId="15">
    <w:abstractNumId w:val="19"/>
  </w:num>
  <w:num w:numId="16">
    <w:abstractNumId w:val="3"/>
  </w:num>
  <w:num w:numId="17">
    <w:abstractNumId w:val="0"/>
  </w:num>
  <w:num w:numId="18">
    <w:abstractNumId w:val="1"/>
  </w:num>
  <w:num w:numId="19">
    <w:abstractNumId w:val="9"/>
  </w:num>
  <w:num w:numId="20">
    <w:abstractNumId w:val="14"/>
  </w:num>
  <w:num w:numId="21">
    <w:abstractNumId w:val="16"/>
  </w:num>
  <w:num w:numId="22">
    <w:abstractNumId w:val="12"/>
  </w:num>
  <w:num w:numId="23">
    <w:abstractNumId w:val="20"/>
  </w:num>
  <w:num w:numId="24">
    <w:abstractNumId w:val="13"/>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C"/>
    <w:rsid w:val="00001F03"/>
    <w:rsid w:val="00005A49"/>
    <w:rsid w:val="00031A78"/>
    <w:rsid w:val="00041350"/>
    <w:rsid w:val="0005255F"/>
    <w:rsid w:val="000567BA"/>
    <w:rsid w:val="0005683E"/>
    <w:rsid w:val="00074539"/>
    <w:rsid w:val="00084848"/>
    <w:rsid w:val="00087C63"/>
    <w:rsid w:val="000A6106"/>
    <w:rsid w:val="000A767F"/>
    <w:rsid w:val="000B06A6"/>
    <w:rsid w:val="000B6BD9"/>
    <w:rsid w:val="000C5E3B"/>
    <w:rsid w:val="000D0485"/>
    <w:rsid w:val="000D3945"/>
    <w:rsid w:val="000D4DC5"/>
    <w:rsid w:val="000E13BC"/>
    <w:rsid w:val="000E334E"/>
    <w:rsid w:val="000E5CA4"/>
    <w:rsid w:val="000E5D94"/>
    <w:rsid w:val="000E6F31"/>
    <w:rsid w:val="001023AF"/>
    <w:rsid w:val="00111EF6"/>
    <w:rsid w:val="00127728"/>
    <w:rsid w:val="001348BB"/>
    <w:rsid w:val="00145798"/>
    <w:rsid w:val="00150F40"/>
    <w:rsid w:val="00163B04"/>
    <w:rsid w:val="00170395"/>
    <w:rsid w:val="001733CE"/>
    <w:rsid w:val="00182455"/>
    <w:rsid w:val="00191B6C"/>
    <w:rsid w:val="001A4304"/>
    <w:rsid w:val="001A4F06"/>
    <w:rsid w:val="001A5526"/>
    <w:rsid w:val="001A77AB"/>
    <w:rsid w:val="001B3C4D"/>
    <w:rsid w:val="001C345D"/>
    <w:rsid w:val="001C54E9"/>
    <w:rsid w:val="001D427F"/>
    <w:rsid w:val="001D7659"/>
    <w:rsid w:val="001F4A24"/>
    <w:rsid w:val="002006CD"/>
    <w:rsid w:val="00204C2D"/>
    <w:rsid w:val="00222C96"/>
    <w:rsid w:val="002233E0"/>
    <w:rsid w:val="00226496"/>
    <w:rsid w:val="00240E31"/>
    <w:rsid w:val="00241B6B"/>
    <w:rsid w:val="002610EF"/>
    <w:rsid w:val="0026485D"/>
    <w:rsid w:val="002719FB"/>
    <w:rsid w:val="0027260E"/>
    <w:rsid w:val="0029028E"/>
    <w:rsid w:val="00294588"/>
    <w:rsid w:val="002A219B"/>
    <w:rsid w:val="002B6F08"/>
    <w:rsid w:val="002C3919"/>
    <w:rsid w:val="002C4461"/>
    <w:rsid w:val="002C7F79"/>
    <w:rsid w:val="002D1CF4"/>
    <w:rsid w:val="002E2780"/>
    <w:rsid w:val="002E2B7F"/>
    <w:rsid w:val="002E4155"/>
    <w:rsid w:val="002F3A0A"/>
    <w:rsid w:val="002F5DB4"/>
    <w:rsid w:val="002F6A02"/>
    <w:rsid w:val="0030437A"/>
    <w:rsid w:val="0030716D"/>
    <w:rsid w:val="003113E8"/>
    <w:rsid w:val="00317684"/>
    <w:rsid w:val="003243ED"/>
    <w:rsid w:val="00350E93"/>
    <w:rsid w:val="00354D61"/>
    <w:rsid w:val="0035560D"/>
    <w:rsid w:val="00355FF7"/>
    <w:rsid w:val="003604BB"/>
    <w:rsid w:val="00364353"/>
    <w:rsid w:val="00370ACD"/>
    <w:rsid w:val="0037462A"/>
    <w:rsid w:val="00376341"/>
    <w:rsid w:val="00386EA5"/>
    <w:rsid w:val="00386ED0"/>
    <w:rsid w:val="003958D8"/>
    <w:rsid w:val="003A6C53"/>
    <w:rsid w:val="003B5CAA"/>
    <w:rsid w:val="003B78A6"/>
    <w:rsid w:val="003C2A06"/>
    <w:rsid w:val="003F55C8"/>
    <w:rsid w:val="003F7978"/>
    <w:rsid w:val="00406EDC"/>
    <w:rsid w:val="0040756D"/>
    <w:rsid w:val="00421196"/>
    <w:rsid w:val="00424582"/>
    <w:rsid w:val="00424BB1"/>
    <w:rsid w:val="004265AD"/>
    <w:rsid w:val="00426BB1"/>
    <w:rsid w:val="00440D4B"/>
    <w:rsid w:val="004420F0"/>
    <w:rsid w:val="00445582"/>
    <w:rsid w:val="00446923"/>
    <w:rsid w:val="00447A19"/>
    <w:rsid w:val="00461A67"/>
    <w:rsid w:val="0047624C"/>
    <w:rsid w:val="004802F2"/>
    <w:rsid w:val="004812D9"/>
    <w:rsid w:val="004825BB"/>
    <w:rsid w:val="004A4DE1"/>
    <w:rsid w:val="004A61EA"/>
    <w:rsid w:val="004B026D"/>
    <w:rsid w:val="004B1086"/>
    <w:rsid w:val="004C0C95"/>
    <w:rsid w:val="004C4C10"/>
    <w:rsid w:val="004D1FC7"/>
    <w:rsid w:val="004E26AE"/>
    <w:rsid w:val="004E708D"/>
    <w:rsid w:val="004F024E"/>
    <w:rsid w:val="004F0439"/>
    <w:rsid w:val="00521C98"/>
    <w:rsid w:val="00531AE0"/>
    <w:rsid w:val="00533F54"/>
    <w:rsid w:val="00540C1C"/>
    <w:rsid w:val="0054532C"/>
    <w:rsid w:val="005500D5"/>
    <w:rsid w:val="00550CF7"/>
    <w:rsid w:val="00550FCF"/>
    <w:rsid w:val="00556771"/>
    <w:rsid w:val="005736EF"/>
    <w:rsid w:val="005814EC"/>
    <w:rsid w:val="0058289B"/>
    <w:rsid w:val="00582C7D"/>
    <w:rsid w:val="00592927"/>
    <w:rsid w:val="00594654"/>
    <w:rsid w:val="005A0AB9"/>
    <w:rsid w:val="005B2514"/>
    <w:rsid w:val="005B2896"/>
    <w:rsid w:val="005B4382"/>
    <w:rsid w:val="005C38C8"/>
    <w:rsid w:val="005F10ED"/>
    <w:rsid w:val="005F59C4"/>
    <w:rsid w:val="00601DC8"/>
    <w:rsid w:val="00604032"/>
    <w:rsid w:val="006157BF"/>
    <w:rsid w:val="00615890"/>
    <w:rsid w:val="00621537"/>
    <w:rsid w:val="00637981"/>
    <w:rsid w:val="006404C2"/>
    <w:rsid w:val="00643559"/>
    <w:rsid w:val="00666BDC"/>
    <w:rsid w:val="00671C80"/>
    <w:rsid w:val="006735A2"/>
    <w:rsid w:val="00674EBD"/>
    <w:rsid w:val="00684921"/>
    <w:rsid w:val="00685D1C"/>
    <w:rsid w:val="00687282"/>
    <w:rsid w:val="006A5236"/>
    <w:rsid w:val="006B1D67"/>
    <w:rsid w:val="006B486C"/>
    <w:rsid w:val="006D2A55"/>
    <w:rsid w:val="006E28EF"/>
    <w:rsid w:val="00702DE1"/>
    <w:rsid w:val="007070AF"/>
    <w:rsid w:val="00720BB0"/>
    <w:rsid w:val="00723048"/>
    <w:rsid w:val="00731100"/>
    <w:rsid w:val="007364F2"/>
    <w:rsid w:val="0073746D"/>
    <w:rsid w:val="00740288"/>
    <w:rsid w:val="00745348"/>
    <w:rsid w:val="00747448"/>
    <w:rsid w:val="00750082"/>
    <w:rsid w:val="00752BFF"/>
    <w:rsid w:val="00773F6E"/>
    <w:rsid w:val="00783C1E"/>
    <w:rsid w:val="007A32A1"/>
    <w:rsid w:val="007A4067"/>
    <w:rsid w:val="007B2207"/>
    <w:rsid w:val="007B23C9"/>
    <w:rsid w:val="007B594D"/>
    <w:rsid w:val="007B738E"/>
    <w:rsid w:val="007C4F1A"/>
    <w:rsid w:val="007D157F"/>
    <w:rsid w:val="007D284B"/>
    <w:rsid w:val="007D32A9"/>
    <w:rsid w:val="007D5F7A"/>
    <w:rsid w:val="007D7E06"/>
    <w:rsid w:val="007E1B77"/>
    <w:rsid w:val="007F2045"/>
    <w:rsid w:val="007F52C9"/>
    <w:rsid w:val="007F65CF"/>
    <w:rsid w:val="007F72B5"/>
    <w:rsid w:val="00811699"/>
    <w:rsid w:val="00826BAF"/>
    <w:rsid w:val="00843C1C"/>
    <w:rsid w:val="00850434"/>
    <w:rsid w:val="00854D68"/>
    <w:rsid w:val="00856287"/>
    <w:rsid w:val="0086226E"/>
    <w:rsid w:val="00873C98"/>
    <w:rsid w:val="00873CF2"/>
    <w:rsid w:val="008817AE"/>
    <w:rsid w:val="00892C32"/>
    <w:rsid w:val="00897E6D"/>
    <w:rsid w:val="008A6213"/>
    <w:rsid w:val="008A6FAE"/>
    <w:rsid w:val="008B262B"/>
    <w:rsid w:val="008B2DA5"/>
    <w:rsid w:val="008B735B"/>
    <w:rsid w:val="008D2BAF"/>
    <w:rsid w:val="008D370B"/>
    <w:rsid w:val="008D501C"/>
    <w:rsid w:val="008E0DC8"/>
    <w:rsid w:val="008E639A"/>
    <w:rsid w:val="008F001D"/>
    <w:rsid w:val="008F3EC8"/>
    <w:rsid w:val="00907C32"/>
    <w:rsid w:val="00924AC4"/>
    <w:rsid w:val="00931BEC"/>
    <w:rsid w:val="00945D10"/>
    <w:rsid w:val="00946714"/>
    <w:rsid w:val="009562AD"/>
    <w:rsid w:val="0096569F"/>
    <w:rsid w:val="00970039"/>
    <w:rsid w:val="0097237A"/>
    <w:rsid w:val="00976771"/>
    <w:rsid w:val="00983D7D"/>
    <w:rsid w:val="009854DF"/>
    <w:rsid w:val="0099585C"/>
    <w:rsid w:val="009A299F"/>
    <w:rsid w:val="009A3A84"/>
    <w:rsid w:val="009A4E4B"/>
    <w:rsid w:val="009A528F"/>
    <w:rsid w:val="009B4192"/>
    <w:rsid w:val="009C16E4"/>
    <w:rsid w:val="009C5E03"/>
    <w:rsid w:val="009C70D4"/>
    <w:rsid w:val="009C76D5"/>
    <w:rsid w:val="009D7561"/>
    <w:rsid w:val="009E3D61"/>
    <w:rsid w:val="009F1D31"/>
    <w:rsid w:val="00A1149A"/>
    <w:rsid w:val="00A148AD"/>
    <w:rsid w:val="00A249AE"/>
    <w:rsid w:val="00A25BA6"/>
    <w:rsid w:val="00A324EB"/>
    <w:rsid w:val="00A40F16"/>
    <w:rsid w:val="00A46348"/>
    <w:rsid w:val="00A536BB"/>
    <w:rsid w:val="00A55B5F"/>
    <w:rsid w:val="00A5630E"/>
    <w:rsid w:val="00A56694"/>
    <w:rsid w:val="00A758E7"/>
    <w:rsid w:val="00A75B38"/>
    <w:rsid w:val="00A94C1C"/>
    <w:rsid w:val="00A976E9"/>
    <w:rsid w:val="00AA01F2"/>
    <w:rsid w:val="00AA2AB0"/>
    <w:rsid w:val="00AB5FFD"/>
    <w:rsid w:val="00AC4205"/>
    <w:rsid w:val="00AD18CB"/>
    <w:rsid w:val="00AE0C21"/>
    <w:rsid w:val="00AE7512"/>
    <w:rsid w:val="00AF120F"/>
    <w:rsid w:val="00AF5866"/>
    <w:rsid w:val="00AF716E"/>
    <w:rsid w:val="00AF7FAA"/>
    <w:rsid w:val="00B2098C"/>
    <w:rsid w:val="00B31F3D"/>
    <w:rsid w:val="00B35ACF"/>
    <w:rsid w:val="00B40A14"/>
    <w:rsid w:val="00B663B5"/>
    <w:rsid w:val="00B67316"/>
    <w:rsid w:val="00B7348D"/>
    <w:rsid w:val="00B82562"/>
    <w:rsid w:val="00B83365"/>
    <w:rsid w:val="00B85501"/>
    <w:rsid w:val="00B92409"/>
    <w:rsid w:val="00B97258"/>
    <w:rsid w:val="00B975AD"/>
    <w:rsid w:val="00BA7132"/>
    <w:rsid w:val="00BD1084"/>
    <w:rsid w:val="00BD1509"/>
    <w:rsid w:val="00BE1987"/>
    <w:rsid w:val="00BE65BD"/>
    <w:rsid w:val="00BF2055"/>
    <w:rsid w:val="00C1278A"/>
    <w:rsid w:val="00C15F54"/>
    <w:rsid w:val="00C17272"/>
    <w:rsid w:val="00C2785F"/>
    <w:rsid w:val="00C352EE"/>
    <w:rsid w:val="00C51DC1"/>
    <w:rsid w:val="00C52C29"/>
    <w:rsid w:val="00C62034"/>
    <w:rsid w:val="00C667DE"/>
    <w:rsid w:val="00C70138"/>
    <w:rsid w:val="00C81027"/>
    <w:rsid w:val="00C84009"/>
    <w:rsid w:val="00C840D7"/>
    <w:rsid w:val="00C918AE"/>
    <w:rsid w:val="00C926CB"/>
    <w:rsid w:val="00C93AED"/>
    <w:rsid w:val="00CA48F4"/>
    <w:rsid w:val="00CA4CDC"/>
    <w:rsid w:val="00CA698D"/>
    <w:rsid w:val="00CC27E5"/>
    <w:rsid w:val="00CC3DB2"/>
    <w:rsid w:val="00CD22FE"/>
    <w:rsid w:val="00CE2F06"/>
    <w:rsid w:val="00D0594F"/>
    <w:rsid w:val="00D23A4E"/>
    <w:rsid w:val="00D23F75"/>
    <w:rsid w:val="00D241FD"/>
    <w:rsid w:val="00D415C4"/>
    <w:rsid w:val="00D4759A"/>
    <w:rsid w:val="00D614F2"/>
    <w:rsid w:val="00D62A0A"/>
    <w:rsid w:val="00D66F3F"/>
    <w:rsid w:val="00D764C5"/>
    <w:rsid w:val="00D81DCA"/>
    <w:rsid w:val="00D854F7"/>
    <w:rsid w:val="00D87399"/>
    <w:rsid w:val="00D91F17"/>
    <w:rsid w:val="00D955B7"/>
    <w:rsid w:val="00D97CF7"/>
    <w:rsid w:val="00DB6A60"/>
    <w:rsid w:val="00DB6A9D"/>
    <w:rsid w:val="00DD5DB5"/>
    <w:rsid w:val="00DD70D5"/>
    <w:rsid w:val="00DE5D80"/>
    <w:rsid w:val="00DE6D81"/>
    <w:rsid w:val="00DE79D2"/>
    <w:rsid w:val="00DF191B"/>
    <w:rsid w:val="00DF5F10"/>
    <w:rsid w:val="00E02FDC"/>
    <w:rsid w:val="00E059BB"/>
    <w:rsid w:val="00E120A8"/>
    <w:rsid w:val="00E141A5"/>
    <w:rsid w:val="00E1774D"/>
    <w:rsid w:val="00E23E50"/>
    <w:rsid w:val="00E25DF9"/>
    <w:rsid w:val="00E34408"/>
    <w:rsid w:val="00E3683E"/>
    <w:rsid w:val="00E37282"/>
    <w:rsid w:val="00E57142"/>
    <w:rsid w:val="00E6592C"/>
    <w:rsid w:val="00E74135"/>
    <w:rsid w:val="00E80454"/>
    <w:rsid w:val="00E84AD4"/>
    <w:rsid w:val="00E869F8"/>
    <w:rsid w:val="00E964EA"/>
    <w:rsid w:val="00E97272"/>
    <w:rsid w:val="00EA0F19"/>
    <w:rsid w:val="00EA1A31"/>
    <w:rsid w:val="00EA78F1"/>
    <w:rsid w:val="00ED3186"/>
    <w:rsid w:val="00ED4231"/>
    <w:rsid w:val="00ED7C23"/>
    <w:rsid w:val="00EE0BE4"/>
    <w:rsid w:val="00EE3138"/>
    <w:rsid w:val="00EE516F"/>
    <w:rsid w:val="00EE6CE6"/>
    <w:rsid w:val="00EF4E6F"/>
    <w:rsid w:val="00EF54EB"/>
    <w:rsid w:val="00EF7179"/>
    <w:rsid w:val="00F13A60"/>
    <w:rsid w:val="00F16A8E"/>
    <w:rsid w:val="00F20008"/>
    <w:rsid w:val="00F24E3E"/>
    <w:rsid w:val="00F2726E"/>
    <w:rsid w:val="00F32E0D"/>
    <w:rsid w:val="00F3596D"/>
    <w:rsid w:val="00F37A21"/>
    <w:rsid w:val="00F42EC2"/>
    <w:rsid w:val="00F516FA"/>
    <w:rsid w:val="00F72D62"/>
    <w:rsid w:val="00F764F4"/>
    <w:rsid w:val="00F86A97"/>
    <w:rsid w:val="00F939F4"/>
    <w:rsid w:val="00FA0421"/>
    <w:rsid w:val="00FA16B3"/>
    <w:rsid w:val="00FA2FA3"/>
    <w:rsid w:val="00FA5767"/>
    <w:rsid w:val="00FB5962"/>
    <w:rsid w:val="00FD2DC9"/>
    <w:rsid w:val="00FD42B1"/>
    <w:rsid w:val="00FE5361"/>
    <w:rsid w:val="00FF4022"/>
    <w:rsid w:val="00FF4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10BC89F2"/>
  <w15:docId w15:val="{28F2103A-ED6A-4884-86F2-0A68CC58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qFormat/>
    <w:rsid w:val="00EF54EB"/>
    <w:pPr>
      <w:keepNext/>
      <w:widowControl/>
      <w:autoSpaceDE/>
      <w:autoSpaceDN/>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semiHidden/>
    <w:unhideWhenUsed/>
    <w:qFormat/>
    <w:rsid w:val="0029458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3EC8"/>
    <w:rPr>
      <w:color w:val="0000FF" w:themeColor="hyperlink"/>
      <w:u w:val="single"/>
    </w:rPr>
  </w:style>
  <w:style w:type="character" w:customStyle="1" w:styleId="Heading1Char">
    <w:name w:val="Heading 1 Char"/>
    <w:basedOn w:val="DefaultParagraphFont"/>
    <w:link w:val="Heading1"/>
    <w:rsid w:val="00EF54E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35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CF"/>
    <w:rPr>
      <w:rFonts w:ascii="Segoe UI" w:eastAsia="Arial" w:hAnsi="Segoe UI" w:cs="Segoe UI"/>
      <w:sz w:val="18"/>
      <w:szCs w:val="18"/>
    </w:rPr>
  </w:style>
  <w:style w:type="paragraph" w:styleId="Header">
    <w:name w:val="header"/>
    <w:basedOn w:val="Normal"/>
    <w:link w:val="HeaderChar"/>
    <w:uiPriority w:val="99"/>
    <w:unhideWhenUsed/>
    <w:rsid w:val="00811699"/>
    <w:pPr>
      <w:tabs>
        <w:tab w:val="center" w:pos="4680"/>
        <w:tab w:val="right" w:pos="9360"/>
      </w:tabs>
    </w:pPr>
  </w:style>
  <w:style w:type="character" w:customStyle="1" w:styleId="HeaderChar">
    <w:name w:val="Header Char"/>
    <w:basedOn w:val="DefaultParagraphFont"/>
    <w:link w:val="Header"/>
    <w:uiPriority w:val="99"/>
    <w:rsid w:val="00811699"/>
    <w:rPr>
      <w:rFonts w:ascii="Arial" w:eastAsia="Arial" w:hAnsi="Arial" w:cs="Arial"/>
    </w:rPr>
  </w:style>
  <w:style w:type="paragraph" w:styleId="Footer">
    <w:name w:val="footer"/>
    <w:basedOn w:val="Normal"/>
    <w:link w:val="FooterChar"/>
    <w:uiPriority w:val="99"/>
    <w:unhideWhenUsed/>
    <w:rsid w:val="00811699"/>
    <w:pPr>
      <w:tabs>
        <w:tab w:val="center" w:pos="4680"/>
        <w:tab w:val="right" w:pos="9360"/>
      </w:tabs>
    </w:pPr>
  </w:style>
  <w:style w:type="character" w:customStyle="1" w:styleId="FooterChar">
    <w:name w:val="Footer Char"/>
    <w:basedOn w:val="DefaultParagraphFont"/>
    <w:link w:val="Footer"/>
    <w:uiPriority w:val="99"/>
    <w:rsid w:val="00811699"/>
    <w:rPr>
      <w:rFonts w:ascii="Arial" w:eastAsia="Arial" w:hAnsi="Arial" w:cs="Arial"/>
    </w:rPr>
  </w:style>
  <w:style w:type="paragraph" w:styleId="NormalWeb">
    <w:name w:val="Normal (Web)"/>
    <w:basedOn w:val="Normal"/>
    <w:uiPriority w:val="99"/>
    <w:unhideWhenUsed/>
    <w:rsid w:val="00854D68"/>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Emphasis">
    <w:name w:val="Emphasis"/>
    <w:basedOn w:val="DefaultParagraphFont"/>
    <w:uiPriority w:val="20"/>
    <w:qFormat/>
    <w:rsid w:val="00854D68"/>
    <w:rPr>
      <w:i/>
      <w:iCs/>
    </w:rPr>
  </w:style>
  <w:style w:type="character" w:customStyle="1" w:styleId="Heading2Char">
    <w:name w:val="Heading 2 Char"/>
    <w:basedOn w:val="DefaultParagraphFont"/>
    <w:link w:val="Heading2"/>
    <w:uiPriority w:val="9"/>
    <w:semiHidden/>
    <w:rsid w:val="00294588"/>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826BA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773F6E"/>
    <w:rPr>
      <w:rFonts w:ascii="Arial" w:eastAsia="Arial" w:hAnsi="Arial" w:cs="Arial"/>
    </w:rPr>
  </w:style>
  <w:style w:type="character" w:styleId="UnresolvedMention">
    <w:name w:val="Unresolved Mention"/>
    <w:basedOn w:val="DefaultParagraphFont"/>
    <w:uiPriority w:val="99"/>
    <w:semiHidden/>
    <w:unhideWhenUsed/>
    <w:rsid w:val="00386ED0"/>
    <w:rPr>
      <w:color w:val="605E5C"/>
      <w:shd w:val="clear" w:color="auto" w:fill="E1DFDD"/>
    </w:rPr>
  </w:style>
  <w:style w:type="character" w:styleId="FollowedHyperlink">
    <w:name w:val="FollowedHyperlink"/>
    <w:basedOn w:val="DefaultParagraphFont"/>
    <w:uiPriority w:val="99"/>
    <w:semiHidden/>
    <w:unhideWhenUsed/>
    <w:rsid w:val="00EE31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7089">
      <w:bodyDiv w:val="1"/>
      <w:marLeft w:val="0"/>
      <w:marRight w:val="0"/>
      <w:marTop w:val="0"/>
      <w:marBottom w:val="0"/>
      <w:divBdr>
        <w:top w:val="none" w:sz="0" w:space="0" w:color="auto"/>
        <w:left w:val="none" w:sz="0" w:space="0" w:color="auto"/>
        <w:bottom w:val="none" w:sz="0" w:space="0" w:color="auto"/>
        <w:right w:val="none" w:sz="0" w:space="0" w:color="auto"/>
      </w:divBdr>
    </w:div>
    <w:div w:id="184635819">
      <w:bodyDiv w:val="1"/>
      <w:marLeft w:val="0"/>
      <w:marRight w:val="0"/>
      <w:marTop w:val="0"/>
      <w:marBottom w:val="0"/>
      <w:divBdr>
        <w:top w:val="none" w:sz="0" w:space="0" w:color="auto"/>
        <w:left w:val="none" w:sz="0" w:space="0" w:color="auto"/>
        <w:bottom w:val="none" w:sz="0" w:space="0" w:color="auto"/>
        <w:right w:val="none" w:sz="0" w:space="0" w:color="auto"/>
      </w:divBdr>
    </w:div>
    <w:div w:id="203056435">
      <w:bodyDiv w:val="1"/>
      <w:marLeft w:val="0"/>
      <w:marRight w:val="0"/>
      <w:marTop w:val="0"/>
      <w:marBottom w:val="0"/>
      <w:divBdr>
        <w:top w:val="none" w:sz="0" w:space="0" w:color="auto"/>
        <w:left w:val="none" w:sz="0" w:space="0" w:color="auto"/>
        <w:bottom w:val="none" w:sz="0" w:space="0" w:color="auto"/>
        <w:right w:val="none" w:sz="0" w:space="0" w:color="auto"/>
      </w:divBdr>
    </w:div>
    <w:div w:id="311445048">
      <w:bodyDiv w:val="1"/>
      <w:marLeft w:val="0"/>
      <w:marRight w:val="0"/>
      <w:marTop w:val="0"/>
      <w:marBottom w:val="0"/>
      <w:divBdr>
        <w:top w:val="none" w:sz="0" w:space="0" w:color="auto"/>
        <w:left w:val="none" w:sz="0" w:space="0" w:color="auto"/>
        <w:bottom w:val="none" w:sz="0" w:space="0" w:color="auto"/>
        <w:right w:val="none" w:sz="0" w:space="0" w:color="auto"/>
      </w:divBdr>
    </w:div>
    <w:div w:id="423065975">
      <w:bodyDiv w:val="1"/>
      <w:marLeft w:val="0"/>
      <w:marRight w:val="0"/>
      <w:marTop w:val="0"/>
      <w:marBottom w:val="0"/>
      <w:divBdr>
        <w:top w:val="none" w:sz="0" w:space="0" w:color="auto"/>
        <w:left w:val="none" w:sz="0" w:space="0" w:color="auto"/>
        <w:bottom w:val="none" w:sz="0" w:space="0" w:color="auto"/>
        <w:right w:val="none" w:sz="0" w:space="0" w:color="auto"/>
      </w:divBdr>
    </w:div>
    <w:div w:id="549809246">
      <w:bodyDiv w:val="1"/>
      <w:marLeft w:val="0"/>
      <w:marRight w:val="0"/>
      <w:marTop w:val="0"/>
      <w:marBottom w:val="0"/>
      <w:divBdr>
        <w:top w:val="none" w:sz="0" w:space="0" w:color="auto"/>
        <w:left w:val="none" w:sz="0" w:space="0" w:color="auto"/>
        <w:bottom w:val="none" w:sz="0" w:space="0" w:color="auto"/>
        <w:right w:val="none" w:sz="0" w:space="0" w:color="auto"/>
      </w:divBdr>
    </w:div>
    <w:div w:id="657004044">
      <w:bodyDiv w:val="1"/>
      <w:marLeft w:val="0"/>
      <w:marRight w:val="0"/>
      <w:marTop w:val="0"/>
      <w:marBottom w:val="0"/>
      <w:divBdr>
        <w:top w:val="none" w:sz="0" w:space="0" w:color="auto"/>
        <w:left w:val="none" w:sz="0" w:space="0" w:color="auto"/>
        <w:bottom w:val="none" w:sz="0" w:space="0" w:color="auto"/>
        <w:right w:val="none" w:sz="0" w:space="0" w:color="auto"/>
      </w:divBdr>
    </w:div>
    <w:div w:id="678194266">
      <w:bodyDiv w:val="1"/>
      <w:marLeft w:val="0"/>
      <w:marRight w:val="0"/>
      <w:marTop w:val="0"/>
      <w:marBottom w:val="0"/>
      <w:divBdr>
        <w:top w:val="none" w:sz="0" w:space="0" w:color="auto"/>
        <w:left w:val="none" w:sz="0" w:space="0" w:color="auto"/>
        <w:bottom w:val="none" w:sz="0" w:space="0" w:color="auto"/>
        <w:right w:val="none" w:sz="0" w:space="0" w:color="auto"/>
      </w:divBdr>
    </w:div>
    <w:div w:id="688987874">
      <w:bodyDiv w:val="1"/>
      <w:marLeft w:val="0"/>
      <w:marRight w:val="0"/>
      <w:marTop w:val="0"/>
      <w:marBottom w:val="0"/>
      <w:divBdr>
        <w:top w:val="none" w:sz="0" w:space="0" w:color="auto"/>
        <w:left w:val="none" w:sz="0" w:space="0" w:color="auto"/>
        <w:bottom w:val="none" w:sz="0" w:space="0" w:color="auto"/>
        <w:right w:val="none" w:sz="0" w:space="0" w:color="auto"/>
      </w:divBdr>
    </w:div>
    <w:div w:id="747969218">
      <w:bodyDiv w:val="1"/>
      <w:marLeft w:val="0"/>
      <w:marRight w:val="0"/>
      <w:marTop w:val="0"/>
      <w:marBottom w:val="0"/>
      <w:divBdr>
        <w:top w:val="none" w:sz="0" w:space="0" w:color="auto"/>
        <w:left w:val="none" w:sz="0" w:space="0" w:color="auto"/>
        <w:bottom w:val="none" w:sz="0" w:space="0" w:color="auto"/>
        <w:right w:val="none" w:sz="0" w:space="0" w:color="auto"/>
      </w:divBdr>
    </w:div>
    <w:div w:id="857811031">
      <w:bodyDiv w:val="1"/>
      <w:marLeft w:val="0"/>
      <w:marRight w:val="0"/>
      <w:marTop w:val="0"/>
      <w:marBottom w:val="0"/>
      <w:divBdr>
        <w:top w:val="none" w:sz="0" w:space="0" w:color="auto"/>
        <w:left w:val="none" w:sz="0" w:space="0" w:color="auto"/>
        <w:bottom w:val="none" w:sz="0" w:space="0" w:color="auto"/>
        <w:right w:val="none" w:sz="0" w:space="0" w:color="auto"/>
      </w:divBdr>
    </w:div>
    <w:div w:id="867451364">
      <w:bodyDiv w:val="1"/>
      <w:marLeft w:val="0"/>
      <w:marRight w:val="0"/>
      <w:marTop w:val="0"/>
      <w:marBottom w:val="0"/>
      <w:divBdr>
        <w:top w:val="none" w:sz="0" w:space="0" w:color="auto"/>
        <w:left w:val="none" w:sz="0" w:space="0" w:color="auto"/>
        <w:bottom w:val="none" w:sz="0" w:space="0" w:color="auto"/>
        <w:right w:val="none" w:sz="0" w:space="0" w:color="auto"/>
      </w:divBdr>
    </w:div>
    <w:div w:id="917327469">
      <w:bodyDiv w:val="1"/>
      <w:marLeft w:val="0"/>
      <w:marRight w:val="0"/>
      <w:marTop w:val="0"/>
      <w:marBottom w:val="0"/>
      <w:divBdr>
        <w:top w:val="none" w:sz="0" w:space="0" w:color="auto"/>
        <w:left w:val="none" w:sz="0" w:space="0" w:color="auto"/>
        <w:bottom w:val="none" w:sz="0" w:space="0" w:color="auto"/>
        <w:right w:val="none" w:sz="0" w:space="0" w:color="auto"/>
      </w:divBdr>
    </w:div>
    <w:div w:id="937444752">
      <w:bodyDiv w:val="1"/>
      <w:marLeft w:val="0"/>
      <w:marRight w:val="0"/>
      <w:marTop w:val="0"/>
      <w:marBottom w:val="0"/>
      <w:divBdr>
        <w:top w:val="none" w:sz="0" w:space="0" w:color="auto"/>
        <w:left w:val="none" w:sz="0" w:space="0" w:color="auto"/>
        <w:bottom w:val="none" w:sz="0" w:space="0" w:color="auto"/>
        <w:right w:val="none" w:sz="0" w:space="0" w:color="auto"/>
      </w:divBdr>
    </w:div>
    <w:div w:id="1011763903">
      <w:bodyDiv w:val="1"/>
      <w:marLeft w:val="0"/>
      <w:marRight w:val="0"/>
      <w:marTop w:val="0"/>
      <w:marBottom w:val="0"/>
      <w:divBdr>
        <w:top w:val="none" w:sz="0" w:space="0" w:color="auto"/>
        <w:left w:val="none" w:sz="0" w:space="0" w:color="auto"/>
        <w:bottom w:val="none" w:sz="0" w:space="0" w:color="auto"/>
        <w:right w:val="none" w:sz="0" w:space="0" w:color="auto"/>
      </w:divBdr>
    </w:div>
    <w:div w:id="1073162018">
      <w:bodyDiv w:val="1"/>
      <w:marLeft w:val="0"/>
      <w:marRight w:val="0"/>
      <w:marTop w:val="0"/>
      <w:marBottom w:val="0"/>
      <w:divBdr>
        <w:top w:val="none" w:sz="0" w:space="0" w:color="auto"/>
        <w:left w:val="none" w:sz="0" w:space="0" w:color="auto"/>
        <w:bottom w:val="none" w:sz="0" w:space="0" w:color="auto"/>
        <w:right w:val="none" w:sz="0" w:space="0" w:color="auto"/>
      </w:divBdr>
    </w:div>
    <w:div w:id="1077897855">
      <w:bodyDiv w:val="1"/>
      <w:marLeft w:val="0"/>
      <w:marRight w:val="0"/>
      <w:marTop w:val="0"/>
      <w:marBottom w:val="0"/>
      <w:divBdr>
        <w:top w:val="none" w:sz="0" w:space="0" w:color="auto"/>
        <w:left w:val="none" w:sz="0" w:space="0" w:color="auto"/>
        <w:bottom w:val="none" w:sz="0" w:space="0" w:color="auto"/>
        <w:right w:val="none" w:sz="0" w:space="0" w:color="auto"/>
      </w:divBdr>
    </w:div>
    <w:div w:id="1170825924">
      <w:bodyDiv w:val="1"/>
      <w:marLeft w:val="0"/>
      <w:marRight w:val="0"/>
      <w:marTop w:val="0"/>
      <w:marBottom w:val="0"/>
      <w:divBdr>
        <w:top w:val="none" w:sz="0" w:space="0" w:color="auto"/>
        <w:left w:val="none" w:sz="0" w:space="0" w:color="auto"/>
        <w:bottom w:val="none" w:sz="0" w:space="0" w:color="auto"/>
        <w:right w:val="none" w:sz="0" w:space="0" w:color="auto"/>
      </w:divBdr>
    </w:div>
    <w:div w:id="1202283586">
      <w:bodyDiv w:val="1"/>
      <w:marLeft w:val="0"/>
      <w:marRight w:val="0"/>
      <w:marTop w:val="0"/>
      <w:marBottom w:val="0"/>
      <w:divBdr>
        <w:top w:val="none" w:sz="0" w:space="0" w:color="auto"/>
        <w:left w:val="none" w:sz="0" w:space="0" w:color="auto"/>
        <w:bottom w:val="none" w:sz="0" w:space="0" w:color="auto"/>
        <w:right w:val="none" w:sz="0" w:space="0" w:color="auto"/>
      </w:divBdr>
    </w:div>
    <w:div w:id="1305350524">
      <w:bodyDiv w:val="1"/>
      <w:marLeft w:val="0"/>
      <w:marRight w:val="0"/>
      <w:marTop w:val="0"/>
      <w:marBottom w:val="0"/>
      <w:divBdr>
        <w:top w:val="none" w:sz="0" w:space="0" w:color="auto"/>
        <w:left w:val="none" w:sz="0" w:space="0" w:color="auto"/>
        <w:bottom w:val="none" w:sz="0" w:space="0" w:color="auto"/>
        <w:right w:val="none" w:sz="0" w:space="0" w:color="auto"/>
      </w:divBdr>
    </w:div>
    <w:div w:id="1463498619">
      <w:bodyDiv w:val="1"/>
      <w:marLeft w:val="0"/>
      <w:marRight w:val="0"/>
      <w:marTop w:val="0"/>
      <w:marBottom w:val="0"/>
      <w:divBdr>
        <w:top w:val="none" w:sz="0" w:space="0" w:color="auto"/>
        <w:left w:val="none" w:sz="0" w:space="0" w:color="auto"/>
        <w:bottom w:val="none" w:sz="0" w:space="0" w:color="auto"/>
        <w:right w:val="none" w:sz="0" w:space="0" w:color="auto"/>
      </w:divBdr>
    </w:div>
    <w:div w:id="1495342291">
      <w:bodyDiv w:val="1"/>
      <w:marLeft w:val="0"/>
      <w:marRight w:val="0"/>
      <w:marTop w:val="0"/>
      <w:marBottom w:val="0"/>
      <w:divBdr>
        <w:top w:val="none" w:sz="0" w:space="0" w:color="auto"/>
        <w:left w:val="none" w:sz="0" w:space="0" w:color="auto"/>
        <w:bottom w:val="none" w:sz="0" w:space="0" w:color="auto"/>
        <w:right w:val="none" w:sz="0" w:space="0" w:color="auto"/>
      </w:divBdr>
    </w:div>
    <w:div w:id="1519388718">
      <w:bodyDiv w:val="1"/>
      <w:marLeft w:val="0"/>
      <w:marRight w:val="0"/>
      <w:marTop w:val="0"/>
      <w:marBottom w:val="0"/>
      <w:divBdr>
        <w:top w:val="none" w:sz="0" w:space="0" w:color="auto"/>
        <w:left w:val="none" w:sz="0" w:space="0" w:color="auto"/>
        <w:bottom w:val="none" w:sz="0" w:space="0" w:color="auto"/>
        <w:right w:val="none" w:sz="0" w:space="0" w:color="auto"/>
      </w:divBdr>
    </w:div>
    <w:div w:id="1554538979">
      <w:bodyDiv w:val="1"/>
      <w:marLeft w:val="0"/>
      <w:marRight w:val="0"/>
      <w:marTop w:val="0"/>
      <w:marBottom w:val="0"/>
      <w:divBdr>
        <w:top w:val="none" w:sz="0" w:space="0" w:color="auto"/>
        <w:left w:val="none" w:sz="0" w:space="0" w:color="auto"/>
        <w:bottom w:val="none" w:sz="0" w:space="0" w:color="auto"/>
        <w:right w:val="none" w:sz="0" w:space="0" w:color="auto"/>
      </w:divBdr>
    </w:div>
    <w:div w:id="1584874449">
      <w:bodyDiv w:val="1"/>
      <w:marLeft w:val="0"/>
      <w:marRight w:val="0"/>
      <w:marTop w:val="0"/>
      <w:marBottom w:val="0"/>
      <w:divBdr>
        <w:top w:val="none" w:sz="0" w:space="0" w:color="auto"/>
        <w:left w:val="none" w:sz="0" w:space="0" w:color="auto"/>
        <w:bottom w:val="none" w:sz="0" w:space="0" w:color="auto"/>
        <w:right w:val="none" w:sz="0" w:space="0" w:color="auto"/>
      </w:divBdr>
    </w:div>
    <w:div w:id="1590700454">
      <w:bodyDiv w:val="1"/>
      <w:marLeft w:val="0"/>
      <w:marRight w:val="0"/>
      <w:marTop w:val="0"/>
      <w:marBottom w:val="0"/>
      <w:divBdr>
        <w:top w:val="none" w:sz="0" w:space="0" w:color="auto"/>
        <w:left w:val="none" w:sz="0" w:space="0" w:color="auto"/>
        <w:bottom w:val="none" w:sz="0" w:space="0" w:color="auto"/>
        <w:right w:val="none" w:sz="0" w:space="0" w:color="auto"/>
      </w:divBdr>
    </w:div>
    <w:div w:id="1592011343">
      <w:bodyDiv w:val="1"/>
      <w:marLeft w:val="0"/>
      <w:marRight w:val="0"/>
      <w:marTop w:val="0"/>
      <w:marBottom w:val="0"/>
      <w:divBdr>
        <w:top w:val="none" w:sz="0" w:space="0" w:color="auto"/>
        <w:left w:val="none" w:sz="0" w:space="0" w:color="auto"/>
        <w:bottom w:val="none" w:sz="0" w:space="0" w:color="auto"/>
        <w:right w:val="none" w:sz="0" w:space="0" w:color="auto"/>
      </w:divBdr>
    </w:div>
    <w:div w:id="1595236844">
      <w:bodyDiv w:val="1"/>
      <w:marLeft w:val="0"/>
      <w:marRight w:val="0"/>
      <w:marTop w:val="0"/>
      <w:marBottom w:val="0"/>
      <w:divBdr>
        <w:top w:val="none" w:sz="0" w:space="0" w:color="auto"/>
        <w:left w:val="none" w:sz="0" w:space="0" w:color="auto"/>
        <w:bottom w:val="none" w:sz="0" w:space="0" w:color="auto"/>
        <w:right w:val="none" w:sz="0" w:space="0" w:color="auto"/>
      </w:divBdr>
    </w:div>
    <w:div w:id="1595700188">
      <w:bodyDiv w:val="1"/>
      <w:marLeft w:val="0"/>
      <w:marRight w:val="0"/>
      <w:marTop w:val="0"/>
      <w:marBottom w:val="0"/>
      <w:divBdr>
        <w:top w:val="none" w:sz="0" w:space="0" w:color="auto"/>
        <w:left w:val="none" w:sz="0" w:space="0" w:color="auto"/>
        <w:bottom w:val="none" w:sz="0" w:space="0" w:color="auto"/>
        <w:right w:val="none" w:sz="0" w:space="0" w:color="auto"/>
      </w:divBdr>
    </w:div>
    <w:div w:id="1625310190">
      <w:bodyDiv w:val="1"/>
      <w:marLeft w:val="0"/>
      <w:marRight w:val="0"/>
      <w:marTop w:val="0"/>
      <w:marBottom w:val="0"/>
      <w:divBdr>
        <w:top w:val="none" w:sz="0" w:space="0" w:color="auto"/>
        <w:left w:val="none" w:sz="0" w:space="0" w:color="auto"/>
        <w:bottom w:val="none" w:sz="0" w:space="0" w:color="auto"/>
        <w:right w:val="none" w:sz="0" w:space="0" w:color="auto"/>
      </w:divBdr>
    </w:div>
    <w:div w:id="1639072180">
      <w:bodyDiv w:val="1"/>
      <w:marLeft w:val="0"/>
      <w:marRight w:val="0"/>
      <w:marTop w:val="0"/>
      <w:marBottom w:val="0"/>
      <w:divBdr>
        <w:top w:val="none" w:sz="0" w:space="0" w:color="auto"/>
        <w:left w:val="none" w:sz="0" w:space="0" w:color="auto"/>
        <w:bottom w:val="none" w:sz="0" w:space="0" w:color="auto"/>
        <w:right w:val="none" w:sz="0" w:space="0" w:color="auto"/>
      </w:divBdr>
    </w:div>
    <w:div w:id="1795059724">
      <w:bodyDiv w:val="1"/>
      <w:marLeft w:val="0"/>
      <w:marRight w:val="0"/>
      <w:marTop w:val="0"/>
      <w:marBottom w:val="0"/>
      <w:divBdr>
        <w:top w:val="none" w:sz="0" w:space="0" w:color="auto"/>
        <w:left w:val="none" w:sz="0" w:space="0" w:color="auto"/>
        <w:bottom w:val="none" w:sz="0" w:space="0" w:color="auto"/>
        <w:right w:val="none" w:sz="0" w:space="0" w:color="auto"/>
      </w:divBdr>
    </w:div>
    <w:div w:id="1824352535">
      <w:bodyDiv w:val="1"/>
      <w:marLeft w:val="0"/>
      <w:marRight w:val="0"/>
      <w:marTop w:val="0"/>
      <w:marBottom w:val="0"/>
      <w:divBdr>
        <w:top w:val="none" w:sz="0" w:space="0" w:color="auto"/>
        <w:left w:val="none" w:sz="0" w:space="0" w:color="auto"/>
        <w:bottom w:val="none" w:sz="0" w:space="0" w:color="auto"/>
        <w:right w:val="none" w:sz="0" w:space="0" w:color="auto"/>
      </w:divBdr>
    </w:div>
    <w:div w:id="1913272663">
      <w:bodyDiv w:val="1"/>
      <w:marLeft w:val="0"/>
      <w:marRight w:val="0"/>
      <w:marTop w:val="0"/>
      <w:marBottom w:val="0"/>
      <w:divBdr>
        <w:top w:val="none" w:sz="0" w:space="0" w:color="auto"/>
        <w:left w:val="none" w:sz="0" w:space="0" w:color="auto"/>
        <w:bottom w:val="none" w:sz="0" w:space="0" w:color="auto"/>
        <w:right w:val="none" w:sz="0" w:space="0" w:color="auto"/>
      </w:divBdr>
    </w:div>
    <w:div w:id="2046711482">
      <w:bodyDiv w:val="1"/>
      <w:marLeft w:val="0"/>
      <w:marRight w:val="0"/>
      <w:marTop w:val="0"/>
      <w:marBottom w:val="0"/>
      <w:divBdr>
        <w:top w:val="none" w:sz="0" w:space="0" w:color="auto"/>
        <w:left w:val="none" w:sz="0" w:space="0" w:color="auto"/>
        <w:bottom w:val="none" w:sz="0" w:space="0" w:color="auto"/>
        <w:right w:val="none" w:sz="0" w:space="0" w:color="auto"/>
      </w:divBdr>
    </w:div>
    <w:div w:id="2050300951">
      <w:bodyDiv w:val="1"/>
      <w:marLeft w:val="0"/>
      <w:marRight w:val="0"/>
      <w:marTop w:val="0"/>
      <w:marBottom w:val="0"/>
      <w:divBdr>
        <w:top w:val="none" w:sz="0" w:space="0" w:color="auto"/>
        <w:left w:val="none" w:sz="0" w:space="0" w:color="auto"/>
        <w:bottom w:val="none" w:sz="0" w:space="0" w:color="auto"/>
        <w:right w:val="none" w:sz="0" w:space="0" w:color="auto"/>
      </w:divBdr>
    </w:div>
    <w:div w:id="208779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hields@ptr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ncdhhs.gov/about/administrative-offices/office-controller/records-reten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trc.org/services/pandemic-recovery-funding-opportunities" TargetMode="External"/><Relationship Id="rId5" Type="http://schemas.openxmlformats.org/officeDocument/2006/relationships/styles" Target="styles.xml"/><Relationship Id="rId15" Type="http://schemas.openxmlformats.org/officeDocument/2006/relationships/hyperlink" Target="http://www.ptrc.org/services/pandemic-recovery-funding-opportunitie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t-p5x64sr-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2F0877348DE44804728B9F995E412" ma:contentTypeVersion="11" ma:contentTypeDescription="Create a new document." ma:contentTypeScope="" ma:versionID="64b247ab158882c273384a16f56bb594">
  <xsd:schema xmlns:xsd="http://www.w3.org/2001/XMLSchema" xmlns:xs="http://www.w3.org/2001/XMLSchema" xmlns:p="http://schemas.microsoft.com/office/2006/metadata/properties" xmlns:ns3="730055f4-f0be-4b6a-b557-646248631146" xmlns:ns4="4b5bcd0b-0d07-4ebb-8592-515c28b6b954" targetNamespace="http://schemas.microsoft.com/office/2006/metadata/properties" ma:root="true" ma:fieldsID="139538c2a19d9fab091775a9d4ebbb8e" ns3:_="" ns4:_="">
    <xsd:import namespace="730055f4-f0be-4b6a-b557-646248631146"/>
    <xsd:import namespace="4b5bcd0b-0d07-4ebb-8592-515c28b6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55f4-f0be-4b6a-b557-6462486311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bcd0b-0d07-4ebb-8592-515c28b6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2B4D4-ED74-476A-BA44-AF891368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55f4-f0be-4b6a-b557-646248631146"/>
    <ds:schemaRef ds:uri="4b5bcd0b-0d07-4ebb-8592-515c28b6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184A4-4A5B-47A3-BE43-DD2CC3C696E1}">
  <ds:schemaRefs>
    <ds:schemaRef ds:uri="http://schemas.microsoft.com/sharepoint/v3/contenttype/forms"/>
  </ds:schemaRefs>
</ds:datastoreItem>
</file>

<file path=customXml/itemProps3.xml><?xml version="1.0" encoding="utf-8"?>
<ds:datastoreItem xmlns:ds="http://schemas.openxmlformats.org/officeDocument/2006/customXml" ds:itemID="{FC45A312-953C-4E94-AC0F-D70D718D7980}">
  <ds:schemaRefs>
    <ds:schemaRef ds:uri="http://purl.org/dc/elements/1.1/"/>
    <ds:schemaRef ds:uri="http://schemas.microsoft.com/office/2006/documentManagement/types"/>
    <ds:schemaRef ds:uri="4b5bcd0b-0d07-4ebb-8592-515c28b6b954"/>
    <ds:schemaRef ds:uri="http://schemas.microsoft.com/office/2006/metadata/properties"/>
    <ds:schemaRef ds:uri="http://purl.org/dc/terms/"/>
    <ds:schemaRef ds:uri="http://schemas.microsoft.com/office/infopath/2007/PartnerControls"/>
    <ds:schemaRef ds:uri="730055f4-f0be-4b6a-b557-64624863114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8</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Microsoft Word - Sample Application Questions.docx</vt:lpstr>
    </vt:vector>
  </TitlesOfParts>
  <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Application Questions.docx</dc:title>
  <dc:creator>Adrienne Calhoun</dc:creator>
  <cp:lastModifiedBy>Susan Ferriola</cp:lastModifiedBy>
  <cp:revision>24</cp:revision>
  <cp:lastPrinted>2022-07-25T14:50:00Z</cp:lastPrinted>
  <dcterms:created xsi:type="dcterms:W3CDTF">2022-09-06T19:52:00Z</dcterms:created>
  <dcterms:modified xsi:type="dcterms:W3CDTF">2022-09-09T16:22:00Z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Word</vt:lpwstr>
  </property>
  <property fmtid="{D5CDD505-2E9C-101B-9397-08002B2CF9AE}" pid="4" name="LastSaved">
    <vt:filetime>2020-07-08T00:00:00Z</vt:filetime>
  </property>
  <property fmtid="{D5CDD505-2E9C-101B-9397-08002B2CF9AE}" pid="5" name="ContentTypeId">
    <vt:lpwstr>0x010100B1D2F0877348DE44804728B9F995E412</vt:lpwstr>
  </property>
</Properties>
</file>